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1C842" w14:textId="77777777" w:rsidR="003C3EA9" w:rsidRDefault="00B10DAB" w:rsidP="00655D21">
      <w:pPr>
        <w:spacing w:before="182" w:line="223" w:lineRule="auto"/>
        <w:ind w:left="1304"/>
        <w:rPr>
          <w:rFonts w:ascii="黑体" w:eastAsia="黑体" w:hAnsi="黑体" w:cs="黑体" w:hint="eastAsia"/>
          <w:sz w:val="31"/>
          <w:szCs w:val="31"/>
          <w:lang w:eastAsia="zh-CN"/>
        </w:rPr>
      </w:pPr>
      <w:r>
        <w:rPr>
          <w:rFonts w:ascii="黑体" w:eastAsia="黑体" w:hAnsi="黑体" w:cs="黑体"/>
          <w:spacing w:val="8"/>
          <w:sz w:val="31"/>
          <w:szCs w:val="31"/>
          <w:lang w:eastAsia="zh-CN"/>
        </w:rPr>
        <w:t>有限合伙企业财产份额登记存管服务协议</w:t>
      </w:r>
    </w:p>
    <w:p w14:paraId="7911C846" w14:textId="77777777" w:rsidR="003C3EA9" w:rsidRDefault="003C3EA9">
      <w:pPr>
        <w:spacing w:line="248" w:lineRule="auto"/>
        <w:ind w:firstLine="470"/>
        <w:rPr>
          <w:lang w:eastAsia="zh-CN"/>
        </w:rPr>
      </w:pPr>
    </w:p>
    <w:p w14:paraId="7911C847" w14:textId="77777777" w:rsidR="003C3EA9" w:rsidRDefault="003C3EA9">
      <w:pPr>
        <w:spacing w:line="248" w:lineRule="auto"/>
        <w:ind w:firstLine="470"/>
        <w:rPr>
          <w:lang w:eastAsia="zh-CN"/>
        </w:rPr>
      </w:pPr>
    </w:p>
    <w:p w14:paraId="7911C848" w14:textId="77777777" w:rsidR="003C3EA9" w:rsidRDefault="00B10DAB" w:rsidP="00655D21">
      <w:pPr>
        <w:spacing w:before="227" w:line="217" w:lineRule="auto"/>
        <w:ind w:left="23" w:firstLineChars="200" w:firstLine="556"/>
        <w:rPr>
          <w:rFonts w:ascii="黑体" w:eastAsia="黑体" w:hAnsi="黑体" w:cs="黑体" w:hint="eastAsia"/>
          <w:spacing w:val="-1"/>
          <w:sz w:val="28"/>
          <w:szCs w:val="28"/>
          <w:lang w:eastAsia="zh-CN"/>
        </w:rPr>
      </w:pPr>
      <w:r>
        <w:rPr>
          <w:rFonts w:ascii="黑体" w:eastAsia="黑体" w:hAnsi="黑体" w:cs="黑体" w:hint="eastAsia"/>
          <w:spacing w:val="-1"/>
          <w:sz w:val="28"/>
          <w:szCs w:val="28"/>
          <w:lang w:eastAsia="zh-CN"/>
        </w:rPr>
        <w:t>甲方：</w:t>
      </w:r>
    </w:p>
    <w:p w14:paraId="7911C849" w14:textId="77777777" w:rsidR="003C3EA9" w:rsidRDefault="00B10DAB" w:rsidP="00655D21">
      <w:pPr>
        <w:spacing w:before="227" w:line="217" w:lineRule="auto"/>
        <w:ind w:left="23" w:firstLineChars="200" w:firstLine="556"/>
        <w:rPr>
          <w:rFonts w:ascii="黑体" w:eastAsia="黑体" w:hAnsi="黑体" w:cs="黑体" w:hint="eastAsia"/>
          <w:spacing w:val="-1"/>
          <w:sz w:val="28"/>
          <w:szCs w:val="28"/>
          <w:lang w:eastAsia="zh-CN"/>
        </w:rPr>
      </w:pPr>
      <w:r>
        <w:rPr>
          <w:rFonts w:ascii="黑体" w:eastAsia="黑体" w:hAnsi="黑体" w:cs="黑体" w:hint="eastAsia"/>
          <w:spacing w:val="-1"/>
          <w:sz w:val="28"/>
          <w:szCs w:val="28"/>
          <w:lang w:eastAsia="zh-CN"/>
        </w:rPr>
        <w:t>住所：</w:t>
      </w:r>
    </w:p>
    <w:p w14:paraId="7911C84A" w14:textId="77777777" w:rsidR="003C3EA9" w:rsidRPr="00632501" w:rsidRDefault="00B10DAB" w:rsidP="00655D21">
      <w:pPr>
        <w:spacing w:before="227" w:line="217" w:lineRule="auto"/>
        <w:ind w:firstLineChars="200" w:firstLine="556"/>
        <w:rPr>
          <w:rFonts w:ascii="黑体" w:eastAsia="黑体" w:hAnsi="黑体" w:cs="黑体" w:hint="eastAsia"/>
          <w:spacing w:val="-1"/>
          <w:sz w:val="28"/>
          <w:szCs w:val="28"/>
          <w:lang w:eastAsia="zh-CN"/>
        </w:rPr>
      </w:pPr>
      <w:r>
        <w:rPr>
          <w:rFonts w:ascii="黑体" w:eastAsia="黑体" w:hAnsi="黑体" w:cs="黑体" w:hint="eastAsia"/>
          <w:spacing w:val="-1"/>
          <w:sz w:val="28"/>
          <w:szCs w:val="28"/>
          <w:lang w:eastAsia="zh-CN"/>
        </w:rPr>
        <w:t>法定代表人：</w:t>
      </w:r>
    </w:p>
    <w:p w14:paraId="7911C84B" w14:textId="77777777" w:rsidR="003C3EA9" w:rsidRDefault="003C3EA9" w:rsidP="00655D21">
      <w:pPr>
        <w:spacing w:line="250" w:lineRule="auto"/>
        <w:ind w:firstLineChars="200" w:firstLine="420"/>
        <w:rPr>
          <w:lang w:eastAsia="zh-CN"/>
        </w:rPr>
      </w:pPr>
    </w:p>
    <w:p w14:paraId="7911C84C" w14:textId="77777777" w:rsidR="003C3EA9" w:rsidRDefault="003C3EA9" w:rsidP="00655D21">
      <w:pPr>
        <w:spacing w:line="251" w:lineRule="auto"/>
        <w:ind w:firstLineChars="200" w:firstLine="420"/>
        <w:rPr>
          <w:lang w:eastAsia="zh-CN"/>
        </w:rPr>
      </w:pPr>
    </w:p>
    <w:p w14:paraId="7911C84D" w14:textId="77777777" w:rsidR="003C3EA9" w:rsidRDefault="00B10DAB" w:rsidP="00655D21">
      <w:pPr>
        <w:spacing w:before="227" w:line="217" w:lineRule="auto"/>
        <w:ind w:firstLineChars="200" w:firstLine="556"/>
        <w:rPr>
          <w:rFonts w:ascii="黑体" w:eastAsia="黑体" w:hAnsi="黑体" w:cs="黑体" w:hint="eastAsia"/>
          <w:spacing w:val="-1"/>
          <w:sz w:val="28"/>
          <w:szCs w:val="28"/>
          <w:lang w:eastAsia="zh-CN"/>
        </w:rPr>
      </w:pPr>
      <w:r>
        <w:rPr>
          <w:rFonts w:ascii="黑体" w:eastAsia="黑体" w:hAnsi="黑体" w:cs="黑体" w:hint="eastAsia"/>
          <w:spacing w:val="-1"/>
          <w:sz w:val="28"/>
          <w:szCs w:val="28"/>
          <w:lang w:eastAsia="zh-CN"/>
        </w:rPr>
        <w:t>乙方：江苏股权交易中心有限责任公司</w:t>
      </w:r>
    </w:p>
    <w:p w14:paraId="7911C84E" w14:textId="77777777" w:rsidR="003C3EA9" w:rsidRDefault="00B10DAB" w:rsidP="00655D21">
      <w:pPr>
        <w:spacing w:before="227" w:line="217" w:lineRule="auto"/>
        <w:ind w:firstLineChars="200" w:firstLine="556"/>
        <w:rPr>
          <w:rFonts w:ascii="黑体" w:eastAsia="黑体" w:hAnsi="黑体" w:cs="黑体" w:hint="eastAsia"/>
          <w:spacing w:val="-1"/>
          <w:sz w:val="28"/>
          <w:szCs w:val="28"/>
          <w:lang w:eastAsia="zh-CN"/>
        </w:rPr>
      </w:pPr>
      <w:r>
        <w:rPr>
          <w:rFonts w:ascii="黑体" w:eastAsia="黑体" w:hAnsi="黑体" w:cs="黑体" w:hint="eastAsia"/>
          <w:spacing w:val="-1"/>
          <w:sz w:val="28"/>
          <w:szCs w:val="28"/>
          <w:lang w:eastAsia="zh-CN"/>
        </w:rPr>
        <w:t>住所：南京市建</w:t>
      </w:r>
      <w:proofErr w:type="gramStart"/>
      <w:r>
        <w:rPr>
          <w:rFonts w:ascii="黑体" w:eastAsia="黑体" w:hAnsi="黑体" w:cs="黑体" w:hint="eastAsia"/>
          <w:spacing w:val="-1"/>
          <w:sz w:val="28"/>
          <w:szCs w:val="28"/>
          <w:lang w:eastAsia="zh-CN"/>
        </w:rPr>
        <w:t>邺</w:t>
      </w:r>
      <w:proofErr w:type="gramEnd"/>
      <w:r>
        <w:rPr>
          <w:rFonts w:ascii="黑体" w:eastAsia="黑体" w:hAnsi="黑体" w:cs="黑体" w:hint="eastAsia"/>
          <w:spacing w:val="-1"/>
          <w:sz w:val="28"/>
          <w:szCs w:val="28"/>
          <w:lang w:eastAsia="zh-CN"/>
        </w:rPr>
        <w:t>区江东中路377号金融城10号楼3层</w:t>
      </w:r>
    </w:p>
    <w:p w14:paraId="7911C84F" w14:textId="77777777" w:rsidR="003C3EA9" w:rsidRDefault="00B10DAB" w:rsidP="00655D21">
      <w:pPr>
        <w:spacing w:before="227" w:line="217" w:lineRule="auto"/>
        <w:ind w:firstLineChars="200" w:firstLine="556"/>
        <w:rPr>
          <w:rFonts w:ascii="黑体" w:eastAsia="黑体" w:hAnsi="黑体" w:cs="黑体" w:hint="eastAsia"/>
          <w:spacing w:val="-1"/>
          <w:sz w:val="28"/>
          <w:szCs w:val="28"/>
          <w:lang w:eastAsia="zh-CN"/>
        </w:rPr>
      </w:pPr>
      <w:r>
        <w:rPr>
          <w:rFonts w:ascii="黑体" w:eastAsia="黑体" w:hAnsi="黑体" w:cs="黑体" w:hint="eastAsia"/>
          <w:spacing w:val="-1"/>
          <w:sz w:val="28"/>
          <w:szCs w:val="28"/>
          <w:lang w:eastAsia="zh-CN"/>
        </w:rPr>
        <w:t>法定代表人：张安中</w:t>
      </w:r>
    </w:p>
    <w:p w14:paraId="7911C850" w14:textId="77777777" w:rsidR="003C3EA9" w:rsidRDefault="003C3EA9">
      <w:pPr>
        <w:spacing w:line="248" w:lineRule="auto"/>
        <w:ind w:firstLine="470"/>
        <w:rPr>
          <w:lang w:eastAsia="zh-CN"/>
        </w:rPr>
      </w:pPr>
    </w:p>
    <w:p w14:paraId="7911C851" w14:textId="77777777" w:rsidR="003C3EA9" w:rsidRDefault="003C3EA9">
      <w:pPr>
        <w:spacing w:line="249" w:lineRule="auto"/>
        <w:ind w:firstLine="470"/>
        <w:rPr>
          <w:lang w:eastAsia="zh-CN"/>
        </w:rPr>
      </w:pPr>
    </w:p>
    <w:p w14:paraId="7911C852" w14:textId="77777777" w:rsidR="003C3EA9" w:rsidRDefault="003C3EA9">
      <w:pPr>
        <w:spacing w:line="249" w:lineRule="auto"/>
        <w:ind w:firstLine="470"/>
        <w:rPr>
          <w:rFonts w:eastAsiaTheme="minorEastAsia"/>
          <w:lang w:eastAsia="zh-CN"/>
        </w:rPr>
      </w:pPr>
    </w:p>
    <w:p w14:paraId="7911C853" w14:textId="77777777" w:rsidR="003C3EA9" w:rsidRDefault="003C3EA9">
      <w:pPr>
        <w:spacing w:line="249" w:lineRule="auto"/>
        <w:ind w:firstLine="470"/>
        <w:rPr>
          <w:lang w:eastAsia="zh-CN"/>
        </w:rPr>
      </w:pPr>
    </w:p>
    <w:p w14:paraId="7911C854" w14:textId="77777777" w:rsidR="003C3EA9" w:rsidRDefault="003C3EA9">
      <w:pPr>
        <w:spacing w:line="249" w:lineRule="auto"/>
        <w:ind w:firstLine="470"/>
        <w:rPr>
          <w:lang w:eastAsia="zh-CN"/>
        </w:rPr>
      </w:pPr>
    </w:p>
    <w:p w14:paraId="7911C855" w14:textId="77777777" w:rsidR="003C3EA9" w:rsidRDefault="00B10DAB" w:rsidP="00655D21">
      <w:pPr>
        <w:spacing w:line="560" w:lineRule="exact"/>
        <w:ind w:firstLineChars="200" w:firstLine="564"/>
        <w:jc w:val="both"/>
        <w:rPr>
          <w:rFonts w:ascii="仿宋" w:eastAsia="仿宋" w:hAnsi="仿宋" w:cs="仿宋" w:hint="eastAsia"/>
          <w:spacing w:val="1"/>
          <w:sz w:val="28"/>
          <w:szCs w:val="28"/>
          <w:lang w:eastAsia="zh-CN"/>
        </w:rPr>
      </w:pPr>
      <w:r w:rsidRPr="00632501">
        <w:rPr>
          <w:rFonts w:ascii="仿宋" w:eastAsia="仿宋" w:hAnsi="仿宋" w:cs="仿宋" w:hint="eastAsia"/>
          <w:spacing w:val="1"/>
          <w:sz w:val="28"/>
          <w:szCs w:val="28"/>
          <w:lang w:eastAsia="zh-CN"/>
        </w:rPr>
        <w:t>以上当事方，在本协议中单独称“一方”，合称“双方”。</w:t>
      </w:r>
    </w:p>
    <w:p w14:paraId="7911C856" w14:textId="3505B095" w:rsidR="003C3EA9" w:rsidRPr="00632501" w:rsidRDefault="00B10DAB" w:rsidP="00655D21">
      <w:pPr>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hint="eastAsia"/>
          <w:spacing w:val="1"/>
          <w:sz w:val="28"/>
          <w:szCs w:val="28"/>
          <w:lang w:eastAsia="zh-CN"/>
        </w:rPr>
        <w:t>乙方是遵循中国证监会对多层次资本市场体系建设统一要求，经江苏省人民政府授权批准设立的江苏省行政区域内唯一合法的区域性股权市场运营机构。乙方聚焦国家政策导向，坚持规范运营和创新发展并重，发挥重要的地方性金融基础设施作用，深耕场外权益登记领域，围绕非上市公司的股份登记托管、有限合伙企业份额登记托管、质押登记等方面，为市场主体提供专业、安全、高效的权益登记服务。</w:t>
      </w:r>
    </w:p>
    <w:p w14:paraId="7911C857" w14:textId="77777777" w:rsidR="003C3EA9" w:rsidRDefault="00B10DAB" w:rsidP="00655D21">
      <w:pPr>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hint="eastAsia"/>
          <w:spacing w:val="1"/>
          <w:sz w:val="28"/>
          <w:szCs w:val="28"/>
          <w:lang w:eastAsia="zh-CN"/>
        </w:rPr>
        <w:t>现</w:t>
      </w:r>
      <w:r w:rsidRPr="00632501">
        <w:rPr>
          <w:rFonts w:ascii="仿宋" w:eastAsia="仿宋" w:hAnsi="仿宋" w:cs="仿宋" w:hint="eastAsia"/>
          <w:spacing w:val="1"/>
          <w:sz w:val="28"/>
          <w:szCs w:val="28"/>
          <w:lang w:eastAsia="zh-CN"/>
        </w:rPr>
        <w:t>根据《中华人民共和国民法典》《中华人民共和国合伙企业法》《中华人民共和国证券法》《证券登记结算管理办法》（中国证券监督管理委员会令第147号）、《区域性股权市场监督管理试行办法》（中国证券监督管理委员会令第132号）等法律法规、部门规章以及《江苏股</w:t>
      </w:r>
      <w:r>
        <w:rPr>
          <w:rFonts w:ascii="仿宋" w:eastAsia="仿宋" w:hAnsi="仿宋" w:cs="仿宋"/>
          <w:spacing w:val="1"/>
          <w:sz w:val="28"/>
          <w:szCs w:val="28"/>
          <w:lang w:eastAsia="zh-CN"/>
        </w:rPr>
        <w:t>权交易中心有限合伙企业财产份额登记</w:t>
      </w:r>
      <w:r>
        <w:rPr>
          <w:rFonts w:ascii="仿宋" w:eastAsia="仿宋" w:hAnsi="仿宋" w:cs="仿宋" w:hint="eastAsia"/>
          <w:spacing w:val="1"/>
          <w:sz w:val="28"/>
          <w:szCs w:val="28"/>
          <w:lang w:eastAsia="zh-CN"/>
        </w:rPr>
        <w:t>规</w:t>
      </w:r>
      <w:r>
        <w:rPr>
          <w:rFonts w:ascii="仿宋" w:eastAsia="仿宋" w:hAnsi="仿宋" w:cs="仿宋"/>
          <w:spacing w:val="1"/>
          <w:sz w:val="28"/>
          <w:szCs w:val="28"/>
          <w:lang w:eastAsia="zh-CN"/>
        </w:rPr>
        <w:t>则（试行)》等乙方业务规</w:t>
      </w:r>
      <w:r w:rsidRPr="00632501">
        <w:rPr>
          <w:rFonts w:ascii="仿宋" w:eastAsia="仿宋" w:hAnsi="仿宋" w:cs="仿宋" w:hint="eastAsia"/>
          <w:spacing w:val="1"/>
          <w:sz w:val="28"/>
          <w:szCs w:val="28"/>
          <w:lang w:eastAsia="zh-CN"/>
        </w:rPr>
        <w:t>则，双方经充分协商，本着平等、互利、自愿的原则，就甲</w:t>
      </w:r>
      <w:r w:rsidRPr="00632501">
        <w:rPr>
          <w:rFonts w:ascii="仿宋" w:eastAsia="仿宋" w:hAnsi="仿宋" w:cs="仿宋" w:hint="eastAsia"/>
          <w:spacing w:val="1"/>
          <w:sz w:val="28"/>
          <w:szCs w:val="28"/>
          <w:lang w:eastAsia="zh-CN"/>
        </w:rPr>
        <w:lastRenderedPageBreak/>
        <w:t>方委托乙方办理甲方有限合伙企业财产份额（以下统称“份额”）登记存管服务事宜达成如下协议，以</w:t>
      </w:r>
      <w:proofErr w:type="gramStart"/>
      <w:r w:rsidRPr="00632501">
        <w:rPr>
          <w:rFonts w:ascii="仿宋" w:eastAsia="仿宋" w:hAnsi="仿宋" w:cs="仿宋" w:hint="eastAsia"/>
          <w:spacing w:val="1"/>
          <w:sz w:val="28"/>
          <w:szCs w:val="28"/>
          <w:lang w:eastAsia="zh-CN"/>
        </w:rPr>
        <w:t>兹共同</w:t>
      </w:r>
      <w:proofErr w:type="gramEnd"/>
      <w:r w:rsidRPr="00632501">
        <w:rPr>
          <w:rFonts w:ascii="仿宋" w:eastAsia="仿宋" w:hAnsi="仿宋" w:cs="仿宋" w:hint="eastAsia"/>
          <w:spacing w:val="1"/>
          <w:sz w:val="28"/>
          <w:szCs w:val="28"/>
          <w:lang w:eastAsia="zh-CN"/>
        </w:rPr>
        <w:t>信守。</w:t>
      </w:r>
    </w:p>
    <w:p w14:paraId="7911C858" w14:textId="77777777" w:rsidR="003C3EA9" w:rsidRPr="00632501" w:rsidRDefault="003C3EA9" w:rsidP="00655D21">
      <w:pPr>
        <w:spacing w:line="560" w:lineRule="exact"/>
        <w:ind w:firstLineChars="200" w:firstLine="564"/>
        <w:jc w:val="both"/>
        <w:rPr>
          <w:rFonts w:ascii="仿宋" w:eastAsia="仿宋" w:hAnsi="仿宋" w:cs="仿宋" w:hint="eastAsia"/>
          <w:spacing w:val="1"/>
          <w:sz w:val="28"/>
          <w:szCs w:val="28"/>
          <w:lang w:eastAsia="zh-CN"/>
        </w:rPr>
      </w:pPr>
    </w:p>
    <w:p w14:paraId="7911C859" w14:textId="77777777" w:rsidR="003C3EA9" w:rsidRDefault="00B10DAB" w:rsidP="00632501">
      <w:pPr>
        <w:autoSpaceDE/>
        <w:autoSpaceDN/>
        <w:spacing w:line="560" w:lineRule="exact"/>
        <w:ind w:firstLineChars="200" w:firstLine="556"/>
        <w:rPr>
          <w:rFonts w:ascii="黑体" w:eastAsia="黑体" w:hAnsi="黑体" w:cs="黑体" w:hint="eastAsia"/>
          <w:sz w:val="28"/>
          <w:szCs w:val="28"/>
          <w:lang w:eastAsia="zh-CN"/>
        </w:rPr>
      </w:pPr>
      <w:r>
        <w:rPr>
          <w:rFonts w:ascii="黑体" w:eastAsia="黑体" w:hAnsi="黑体" w:cs="黑体"/>
          <w:spacing w:val="-1"/>
          <w:sz w:val="28"/>
          <w:szCs w:val="28"/>
          <w:lang w:eastAsia="zh-CN"/>
        </w:rPr>
        <w:t>一、登记存管服务内容、规则和费用</w:t>
      </w:r>
    </w:p>
    <w:p w14:paraId="7911C85A" w14:textId="77777777" w:rsidR="003C3EA9" w:rsidRDefault="00B10DAB" w:rsidP="00655D21">
      <w:pPr>
        <w:autoSpaceDE/>
        <w:autoSpaceDN/>
        <w:spacing w:line="560" w:lineRule="exact"/>
        <w:ind w:firstLineChars="200" w:firstLine="528"/>
        <w:jc w:val="both"/>
        <w:rPr>
          <w:rFonts w:ascii="仿宋" w:eastAsia="仿宋" w:hAnsi="仿宋" w:cs="仿宋" w:hint="eastAsia"/>
          <w:sz w:val="28"/>
          <w:szCs w:val="28"/>
          <w:lang w:eastAsia="zh-CN"/>
        </w:rPr>
      </w:pPr>
      <w:r>
        <w:rPr>
          <w:rFonts w:ascii="仿宋" w:eastAsia="仿宋" w:hAnsi="仿宋" w:cs="仿宋"/>
          <w:spacing w:val="-8"/>
          <w:sz w:val="28"/>
          <w:szCs w:val="28"/>
          <w:lang w:eastAsia="zh-CN"/>
        </w:rPr>
        <w:t>（一）甲方委托乙方办理甲方份额的登记，记载甲方份额持有人对份额的所有权及其变更、消灭等相关情况，并由乙方提</w:t>
      </w:r>
      <w:r>
        <w:rPr>
          <w:rFonts w:ascii="仿宋" w:eastAsia="仿宋" w:hAnsi="仿宋" w:cs="仿宋"/>
          <w:spacing w:val="-9"/>
          <w:sz w:val="28"/>
          <w:szCs w:val="28"/>
          <w:lang w:eastAsia="zh-CN"/>
        </w:rPr>
        <w:t>供相</w:t>
      </w:r>
      <w:r>
        <w:rPr>
          <w:rFonts w:ascii="仿宋" w:eastAsia="仿宋" w:hAnsi="仿宋" w:cs="仿宋"/>
          <w:spacing w:val="-4"/>
          <w:sz w:val="28"/>
          <w:szCs w:val="28"/>
          <w:lang w:eastAsia="zh-CN"/>
        </w:rPr>
        <w:t>应存管服务。甲方确认其向乙方提供的初始登记材料是甲方份额状况</w:t>
      </w:r>
      <w:r>
        <w:rPr>
          <w:rFonts w:ascii="仿宋" w:eastAsia="仿宋" w:hAnsi="仿宋" w:cs="仿宋"/>
          <w:spacing w:val="1"/>
          <w:sz w:val="28"/>
          <w:szCs w:val="28"/>
          <w:lang w:eastAsia="zh-CN"/>
        </w:rPr>
        <w:t>的最直接证明，真实、准确和完整地反映了甲方份额持有人的名称/</w:t>
      </w:r>
      <w:r>
        <w:rPr>
          <w:rFonts w:ascii="仿宋" w:eastAsia="仿宋" w:hAnsi="仿宋" w:cs="仿宋"/>
          <w:spacing w:val="-7"/>
          <w:sz w:val="28"/>
          <w:szCs w:val="28"/>
          <w:lang w:eastAsia="zh-CN"/>
        </w:rPr>
        <w:t>姓名、持有的份额数量及其他相关信息（包括但不限于权</w:t>
      </w:r>
      <w:r>
        <w:rPr>
          <w:rFonts w:ascii="仿宋" w:eastAsia="仿宋" w:hAnsi="仿宋" w:cs="仿宋"/>
          <w:spacing w:val="-8"/>
          <w:sz w:val="28"/>
          <w:szCs w:val="28"/>
          <w:lang w:eastAsia="zh-CN"/>
        </w:rPr>
        <w:t>利负担、查</w:t>
      </w:r>
      <w:r>
        <w:rPr>
          <w:rFonts w:ascii="仿宋" w:eastAsia="仿宋" w:hAnsi="仿宋" w:cs="仿宋"/>
          <w:spacing w:val="-20"/>
          <w:sz w:val="28"/>
          <w:szCs w:val="28"/>
          <w:lang w:eastAsia="zh-CN"/>
        </w:rPr>
        <w:t>封、冻结等状况）。</w:t>
      </w:r>
    </w:p>
    <w:p w14:paraId="7911C85B" w14:textId="77777777" w:rsidR="003C3EA9" w:rsidRDefault="00B10DAB" w:rsidP="00655D21">
      <w:pPr>
        <w:autoSpaceDE/>
        <w:autoSpaceDN/>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spacing w:val="1"/>
          <w:sz w:val="28"/>
          <w:szCs w:val="28"/>
          <w:lang w:eastAsia="zh-CN"/>
        </w:rPr>
        <w:t>（二）乙方接受委托办理甲方份额登记，并提供相应存管服务事宜，包括甲方份额的初始登记、变更登记、质押登记、注销登记等登记业务和份额持有人账户管理、持有份额状况查询等权益管理服务，不包括代理分红派息等涉及资金划付的结算业务。</w:t>
      </w:r>
    </w:p>
    <w:p w14:paraId="7911C85C" w14:textId="77777777" w:rsidR="003C3EA9" w:rsidRDefault="00B10DAB" w:rsidP="00655D21">
      <w:pPr>
        <w:autoSpaceDE/>
        <w:autoSpaceDN/>
        <w:spacing w:line="560" w:lineRule="exact"/>
        <w:ind w:firstLineChars="200" w:firstLine="566"/>
        <w:jc w:val="both"/>
        <w:rPr>
          <w:rFonts w:ascii="仿宋" w:eastAsia="仿宋" w:hAnsi="仿宋" w:cs="仿宋" w:hint="eastAsia"/>
          <w:b/>
          <w:bCs/>
          <w:spacing w:val="1"/>
          <w:sz w:val="28"/>
          <w:szCs w:val="28"/>
          <w:lang w:eastAsia="zh-CN"/>
        </w:rPr>
      </w:pPr>
      <w:r w:rsidRPr="00632501">
        <w:rPr>
          <w:rFonts w:ascii="仿宋" w:eastAsia="仿宋" w:hAnsi="仿宋" w:cs="仿宋" w:hint="eastAsia"/>
          <w:b/>
          <w:bCs/>
          <w:spacing w:val="1"/>
          <w:sz w:val="28"/>
          <w:szCs w:val="28"/>
          <w:lang w:eastAsia="zh-CN"/>
        </w:rPr>
        <w:t>（三）上述业务办理以乙方业务规则为准。根据业务需要，乙方有权对业务规则做出修改或补充，并于乙方网站（</w:t>
      </w:r>
      <w:hyperlink r:id="rId8" w:history="1">
        <w:r w:rsidRPr="00632501">
          <w:rPr>
            <w:rFonts w:ascii="仿宋" w:eastAsia="仿宋" w:hAnsi="仿宋" w:cs="仿宋" w:hint="eastAsia"/>
            <w:b/>
            <w:bCs/>
            <w:spacing w:val="1"/>
            <w:sz w:val="28"/>
            <w:szCs w:val="28"/>
            <w:lang w:eastAsia="zh-CN"/>
          </w:rPr>
          <w:t>www.jseec.com.cn</w:t>
        </w:r>
      </w:hyperlink>
      <w:r w:rsidRPr="00632501">
        <w:rPr>
          <w:rFonts w:ascii="仿宋" w:eastAsia="仿宋" w:hAnsi="仿宋" w:cs="仿宋" w:hint="eastAsia"/>
          <w:b/>
          <w:bCs/>
          <w:spacing w:val="1"/>
          <w:sz w:val="28"/>
          <w:szCs w:val="28"/>
          <w:lang w:eastAsia="zh-CN"/>
        </w:rPr>
        <w:t>）公布，不再另行通知甲方，甲方应关注乙方对业务规则的修改或补充。</w:t>
      </w:r>
    </w:p>
    <w:p w14:paraId="7911C85D" w14:textId="36542277" w:rsidR="003C3EA9" w:rsidRDefault="00B10DAB" w:rsidP="00655D21">
      <w:pPr>
        <w:autoSpaceDE/>
        <w:autoSpaceDN/>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hint="eastAsia"/>
          <w:spacing w:val="1"/>
          <w:sz w:val="28"/>
          <w:szCs w:val="28"/>
          <w:lang w:eastAsia="zh-CN"/>
        </w:rPr>
        <w:t>乙方对业务规则的修改或补充自公布之日起生效。甲方应在规则变更后3天内提出异议，否则视为同意。</w:t>
      </w:r>
    </w:p>
    <w:p w14:paraId="7911C85E" w14:textId="11E768DC" w:rsidR="003C3EA9" w:rsidRDefault="00B10DAB" w:rsidP="00655D21">
      <w:pPr>
        <w:autoSpaceDE/>
        <w:autoSpaceDN/>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spacing w:val="1"/>
          <w:sz w:val="28"/>
          <w:szCs w:val="28"/>
          <w:lang w:eastAsia="zh-CN"/>
        </w:rPr>
        <w:t>（四）登记存管期间，登记存管相关服务费用按乙方公布的收费标准执行，收费标准发生调整的，乙方以网站公告</w:t>
      </w:r>
      <w:r w:rsidR="00632501">
        <w:rPr>
          <w:rFonts w:ascii="仿宋" w:eastAsia="仿宋" w:hAnsi="仿宋" w:cs="仿宋" w:hint="eastAsia"/>
          <w:spacing w:val="1"/>
          <w:sz w:val="28"/>
          <w:szCs w:val="28"/>
          <w:lang w:eastAsia="zh-CN"/>
        </w:rPr>
        <w:t>或</w:t>
      </w:r>
      <w:r>
        <w:rPr>
          <w:rFonts w:ascii="仿宋" w:eastAsia="仿宋" w:hAnsi="仿宋" w:cs="仿宋"/>
          <w:spacing w:val="1"/>
          <w:sz w:val="28"/>
          <w:szCs w:val="28"/>
          <w:lang w:eastAsia="zh-CN"/>
        </w:rPr>
        <w:t>邮件等方式通知甲方，自通知之日起15个工作日内，甲方未提出异议且未办理退出登记的，按调整后的收费标准执行。</w:t>
      </w:r>
    </w:p>
    <w:p w14:paraId="7911C85F" w14:textId="77777777" w:rsidR="003C3EA9" w:rsidRDefault="003C3EA9" w:rsidP="00632501">
      <w:pPr>
        <w:autoSpaceDE/>
        <w:autoSpaceDN/>
        <w:spacing w:line="560" w:lineRule="exact"/>
        <w:ind w:firstLineChars="200" w:firstLine="552"/>
        <w:rPr>
          <w:rFonts w:ascii="黑体" w:eastAsia="黑体" w:hAnsi="黑体" w:cs="黑体" w:hint="eastAsia"/>
          <w:spacing w:val="-2"/>
          <w:sz w:val="28"/>
          <w:szCs w:val="28"/>
          <w:lang w:eastAsia="zh-CN"/>
        </w:rPr>
      </w:pPr>
    </w:p>
    <w:p w14:paraId="7911C860" w14:textId="77777777" w:rsidR="003C3EA9" w:rsidRDefault="00B10DAB" w:rsidP="00632501">
      <w:pPr>
        <w:autoSpaceDE/>
        <w:autoSpaceDN/>
        <w:spacing w:line="560" w:lineRule="exact"/>
        <w:ind w:firstLineChars="200" w:firstLine="552"/>
        <w:rPr>
          <w:rFonts w:ascii="黑体" w:eastAsia="黑体" w:hAnsi="黑体" w:cs="黑体" w:hint="eastAsia"/>
          <w:sz w:val="28"/>
          <w:szCs w:val="28"/>
          <w:lang w:eastAsia="zh-CN"/>
        </w:rPr>
      </w:pPr>
      <w:r>
        <w:rPr>
          <w:rFonts w:ascii="黑体" w:eastAsia="黑体" w:hAnsi="黑体" w:cs="黑体"/>
          <w:spacing w:val="-2"/>
          <w:sz w:val="28"/>
          <w:szCs w:val="28"/>
          <w:lang w:eastAsia="zh-CN"/>
        </w:rPr>
        <w:t>二、甲方的权利及义务</w:t>
      </w:r>
    </w:p>
    <w:p w14:paraId="7911C861" w14:textId="77777777" w:rsidR="003C3EA9" w:rsidRDefault="00B10DAB" w:rsidP="00655D21">
      <w:pPr>
        <w:autoSpaceDE/>
        <w:autoSpaceDN/>
        <w:spacing w:line="560" w:lineRule="exact"/>
        <w:ind w:firstLineChars="200" w:firstLine="544"/>
        <w:jc w:val="both"/>
        <w:rPr>
          <w:rFonts w:ascii="仿宋" w:eastAsia="仿宋" w:hAnsi="仿宋" w:cs="仿宋" w:hint="eastAsia"/>
          <w:spacing w:val="-4"/>
          <w:sz w:val="28"/>
          <w:szCs w:val="28"/>
          <w:lang w:eastAsia="zh-CN"/>
        </w:rPr>
      </w:pPr>
      <w:r>
        <w:rPr>
          <w:rFonts w:ascii="仿宋" w:eastAsia="仿宋" w:hAnsi="仿宋" w:cs="仿宋"/>
          <w:spacing w:val="-4"/>
          <w:sz w:val="28"/>
          <w:szCs w:val="28"/>
          <w:lang w:eastAsia="zh-CN"/>
        </w:rPr>
        <w:lastRenderedPageBreak/>
        <w:t>（一）甲方的权利</w:t>
      </w:r>
    </w:p>
    <w:p w14:paraId="7911C862" w14:textId="77777777" w:rsidR="003C3EA9" w:rsidRDefault="00B10DAB" w:rsidP="00655D21">
      <w:pPr>
        <w:autoSpaceDE/>
        <w:autoSpaceDN/>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hint="eastAsia"/>
          <w:spacing w:val="1"/>
          <w:sz w:val="28"/>
          <w:szCs w:val="28"/>
          <w:lang w:eastAsia="zh-CN"/>
        </w:rPr>
        <w:t>1、按规定享有乙方提供的登记存管相关服务；</w:t>
      </w:r>
    </w:p>
    <w:p w14:paraId="7911C863" w14:textId="77777777" w:rsidR="003C3EA9" w:rsidRDefault="00B10DAB" w:rsidP="00655D21">
      <w:pPr>
        <w:autoSpaceDE/>
        <w:autoSpaceDN/>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hint="eastAsia"/>
          <w:spacing w:val="1"/>
          <w:sz w:val="28"/>
          <w:szCs w:val="28"/>
          <w:lang w:eastAsia="zh-CN"/>
        </w:rPr>
        <w:t>2、通过乙方网站公告、邮件等方式获取乙方发布的规范、指导相关业务的业务规则，包括规则、办法、细则、通知、指南等；</w:t>
      </w:r>
    </w:p>
    <w:p w14:paraId="7911C864" w14:textId="77777777" w:rsidR="003C3EA9" w:rsidRDefault="00B10DAB" w:rsidP="00655D21">
      <w:pPr>
        <w:autoSpaceDE/>
        <w:autoSpaceDN/>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hint="eastAsia"/>
          <w:spacing w:val="1"/>
          <w:sz w:val="28"/>
          <w:szCs w:val="28"/>
          <w:lang w:eastAsia="zh-CN"/>
        </w:rPr>
        <w:t>3、依法使用乙方提供的数据资料。</w:t>
      </w:r>
    </w:p>
    <w:p w14:paraId="7911C865" w14:textId="77777777" w:rsidR="003C3EA9" w:rsidRDefault="00B10DAB" w:rsidP="00655D21">
      <w:pPr>
        <w:autoSpaceDE/>
        <w:autoSpaceDN/>
        <w:spacing w:line="560" w:lineRule="exact"/>
        <w:ind w:firstLineChars="200" w:firstLine="552"/>
        <w:jc w:val="both"/>
        <w:rPr>
          <w:rFonts w:ascii="仿宋" w:eastAsia="仿宋" w:hAnsi="仿宋" w:cs="仿宋" w:hint="eastAsia"/>
          <w:spacing w:val="-2"/>
          <w:sz w:val="28"/>
          <w:szCs w:val="28"/>
          <w:lang w:eastAsia="zh-CN"/>
        </w:rPr>
      </w:pPr>
      <w:r>
        <w:rPr>
          <w:rFonts w:ascii="仿宋" w:eastAsia="仿宋" w:hAnsi="仿宋" w:cs="仿宋"/>
          <w:spacing w:val="-2"/>
          <w:sz w:val="28"/>
          <w:szCs w:val="28"/>
          <w:lang w:eastAsia="zh-CN"/>
        </w:rPr>
        <w:t>（二）甲方的义务</w:t>
      </w:r>
    </w:p>
    <w:p w14:paraId="7911C866" w14:textId="77777777" w:rsidR="003C3EA9" w:rsidRDefault="00B10DAB" w:rsidP="00655D21">
      <w:pPr>
        <w:autoSpaceDE/>
        <w:autoSpaceDN/>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spacing w:val="1"/>
          <w:sz w:val="28"/>
          <w:szCs w:val="28"/>
          <w:lang w:eastAsia="zh-CN"/>
        </w:rPr>
        <w:t>1、已详细阅读并完全认同和遵守乙方业务规则的规定；</w:t>
      </w:r>
    </w:p>
    <w:p w14:paraId="7911C867" w14:textId="77777777" w:rsidR="003C3EA9" w:rsidRPr="00632501" w:rsidRDefault="00B10DAB" w:rsidP="00655D21">
      <w:pPr>
        <w:autoSpaceDE/>
        <w:autoSpaceDN/>
        <w:spacing w:line="560" w:lineRule="exact"/>
        <w:ind w:firstLineChars="200" w:firstLine="566"/>
        <w:jc w:val="both"/>
        <w:rPr>
          <w:rFonts w:ascii="仿宋" w:eastAsia="仿宋" w:hAnsi="仿宋" w:cs="仿宋" w:hint="eastAsia"/>
          <w:b/>
          <w:bCs/>
          <w:spacing w:val="1"/>
          <w:sz w:val="28"/>
          <w:szCs w:val="28"/>
          <w:lang w:eastAsia="zh-CN"/>
        </w:rPr>
      </w:pPr>
      <w:r w:rsidRPr="00632501">
        <w:rPr>
          <w:rFonts w:ascii="仿宋" w:eastAsia="仿宋" w:hAnsi="仿宋" w:cs="仿宋" w:hint="eastAsia"/>
          <w:b/>
          <w:bCs/>
          <w:spacing w:val="1"/>
          <w:sz w:val="28"/>
          <w:szCs w:val="28"/>
          <w:lang w:eastAsia="zh-CN"/>
        </w:rPr>
        <w:t>2、保证在存管期限内，乙方为甲方份额的唯一登记存管机构，甲方不得再将份额委托其他任何机构进行登记存管，否则乙方将不对甲方与其他登记存管机构之间的及/或存管期限内因在乙方存管份额产生的任何纠纷及/或损失承担责任；</w:t>
      </w:r>
    </w:p>
    <w:p w14:paraId="7911C868" w14:textId="77777777" w:rsidR="003C3EA9" w:rsidRDefault="00B10DAB" w:rsidP="00655D21">
      <w:pPr>
        <w:autoSpaceDE/>
        <w:autoSpaceDN/>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spacing w:val="1"/>
          <w:sz w:val="28"/>
          <w:szCs w:val="28"/>
          <w:lang w:eastAsia="zh-CN"/>
        </w:rPr>
        <w:t>3、甲方份额发生变更的，保证及时向乙方申请办理变更登记，相应变更登记须经市场监督管理局等相关政府部门前置登记或许可</w:t>
      </w:r>
      <w:r>
        <w:rPr>
          <w:rFonts w:ascii="仿宋" w:eastAsia="仿宋" w:hAnsi="仿宋" w:cs="仿宋" w:hint="eastAsia"/>
          <w:spacing w:val="1"/>
          <w:sz w:val="28"/>
          <w:szCs w:val="28"/>
          <w:lang w:eastAsia="zh-CN"/>
        </w:rPr>
        <w:t>的，甲方应在向乙方申请变更登记前完成前置登记或许可；如变更登记需经市场监督管理局或其他政府部门前置登记或许可的，甲方应提供相关证明文件；</w:t>
      </w:r>
    </w:p>
    <w:p w14:paraId="7911C869" w14:textId="77777777" w:rsidR="003C3EA9" w:rsidRDefault="00B10DAB" w:rsidP="00655D21">
      <w:pPr>
        <w:autoSpaceDE/>
        <w:autoSpaceDN/>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spacing w:val="1"/>
          <w:sz w:val="28"/>
          <w:szCs w:val="28"/>
          <w:lang w:eastAsia="zh-CN"/>
        </w:rPr>
        <w:t>4、保证送达乙方登记的份额数据和相关资料合法、真实、准确、</w:t>
      </w:r>
      <w:r>
        <w:rPr>
          <w:rFonts w:ascii="仿宋" w:eastAsia="仿宋" w:hAnsi="仿宋" w:cs="仿宋" w:hint="eastAsia"/>
          <w:spacing w:val="1"/>
          <w:sz w:val="28"/>
          <w:szCs w:val="28"/>
          <w:lang w:eastAsia="zh-CN"/>
        </w:rPr>
        <w:t>完整、可用，并为此承担相应的法律责任；</w:t>
      </w:r>
    </w:p>
    <w:p w14:paraId="7911C86A" w14:textId="77777777" w:rsidR="003C3EA9" w:rsidRDefault="00B10DAB" w:rsidP="00655D21">
      <w:pPr>
        <w:autoSpaceDE/>
        <w:autoSpaceDN/>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spacing w:val="1"/>
          <w:sz w:val="28"/>
          <w:szCs w:val="28"/>
          <w:lang w:eastAsia="zh-CN"/>
        </w:rPr>
        <w:t>5、依法妥善保管乙方提供的登记数据资料；</w:t>
      </w:r>
    </w:p>
    <w:p w14:paraId="7911C86B" w14:textId="77777777" w:rsidR="003C3EA9" w:rsidRDefault="00B10DAB" w:rsidP="00655D21">
      <w:pPr>
        <w:autoSpaceDE/>
        <w:autoSpaceDN/>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spacing w:val="1"/>
          <w:sz w:val="28"/>
          <w:szCs w:val="28"/>
          <w:lang w:eastAsia="zh-CN"/>
        </w:rPr>
        <w:t>6、</w:t>
      </w:r>
      <w:r>
        <w:rPr>
          <w:rFonts w:ascii="仿宋" w:eastAsia="仿宋" w:hAnsi="仿宋" w:cs="仿宋" w:hint="eastAsia"/>
          <w:spacing w:val="1"/>
          <w:sz w:val="28"/>
          <w:szCs w:val="28"/>
          <w:lang w:eastAsia="zh-CN"/>
        </w:rPr>
        <w:t>按本协议约定</w:t>
      </w:r>
      <w:r>
        <w:rPr>
          <w:rFonts w:ascii="仿宋" w:eastAsia="仿宋" w:hAnsi="仿宋" w:cs="仿宋"/>
          <w:spacing w:val="1"/>
          <w:sz w:val="28"/>
          <w:szCs w:val="28"/>
          <w:lang w:eastAsia="zh-CN"/>
        </w:rPr>
        <w:t>按时</w:t>
      </w:r>
      <w:r>
        <w:rPr>
          <w:rFonts w:ascii="仿宋" w:eastAsia="仿宋" w:hAnsi="仿宋" w:cs="仿宋" w:hint="eastAsia"/>
          <w:spacing w:val="1"/>
          <w:sz w:val="28"/>
          <w:szCs w:val="28"/>
          <w:lang w:eastAsia="zh-CN"/>
        </w:rPr>
        <w:t>、足额</w:t>
      </w:r>
      <w:r>
        <w:rPr>
          <w:rFonts w:ascii="仿宋" w:eastAsia="仿宋" w:hAnsi="仿宋" w:cs="仿宋"/>
          <w:spacing w:val="1"/>
          <w:sz w:val="28"/>
          <w:szCs w:val="28"/>
          <w:lang w:eastAsia="zh-CN"/>
        </w:rPr>
        <w:t>向乙方支付登记存管服务费用。</w:t>
      </w:r>
    </w:p>
    <w:p w14:paraId="7911C86C" w14:textId="77777777" w:rsidR="003C3EA9" w:rsidRDefault="003C3EA9" w:rsidP="00655D21">
      <w:pPr>
        <w:autoSpaceDE/>
        <w:autoSpaceDN/>
        <w:spacing w:line="560" w:lineRule="exact"/>
        <w:ind w:firstLineChars="200" w:firstLine="552"/>
        <w:jc w:val="both"/>
        <w:rPr>
          <w:rFonts w:ascii="黑体" w:eastAsia="黑体" w:hAnsi="黑体" w:cs="黑体" w:hint="eastAsia"/>
          <w:spacing w:val="-2"/>
          <w:sz w:val="28"/>
          <w:szCs w:val="28"/>
          <w:lang w:eastAsia="zh-CN"/>
        </w:rPr>
      </w:pPr>
    </w:p>
    <w:p w14:paraId="7911C86D" w14:textId="77777777" w:rsidR="003C3EA9" w:rsidRDefault="00B10DAB" w:rsidP="00632501">
      <w:pPr>
        <w:autoSpaceDE/>
        <w:autoSpaceDN/>
        <w:spacing w:line="560" w:lineRule="exact"/>
        <w:ind w:firstLineChars="200" w:firstLine="552"/>
        <w:rPr>
          <w:rFonts w:ascii="黑体" w:eastAsia="黑体" w:hAnsi="黑体" w:cs="黑体" w:hint="eastAsia"/>
          <w:sz w:val="28"/>
          <w:szCs w:val="28"/>
          <w:lang w:eastAsia="zh-CN"/>
        </w:rPr>
      </w:pPr>
      <w:r>
        <w:rPr>
          <w:rFonts w:ascii="黑体" w:eastAsia="黑体" w:hAnsi="黑体" w:cs="黑体"/>
          <w:spacing w:val="-2"/>
          <w:sz w:val="28"/>
          <w:szCs w:val="28"/>
          <w:lang w:eastAsia="zh-CN"/>
        </w:rPr>
        <w:t>三、乙方的权利和义务</w:t>
      </w:r>
    </w:p>
    <w:p w14:paraId="7911C86E" w14:textId="77777777" w:rsidR="003C3EA9" w:rsidRDefault="00B10DAB" w:rsidP="00632501">
      <w:pPr>
        <w:autoSpaceDE/>
        <w:autoSpaceDN/>
        <w:spacing w:line="560" w:lineRule="exact"/>
        <w:ind w:firstLineChars="200" w:firstLine="544"/>
        <w:jc w:val="both"/>
        <w:rPr>
          <w:rFonts w:ascii="仿宋" w:eastAsia="仿宋" w:hAnsi="仿宋" w:cs="仿宋" w:hint="eastAsia"/>
          <w:spacing w:val="-4"/>
          <w:sz w:val="28"/>
          <w:szCs w:val="28"/>
          <w:lang w:eastAsia="zh-CN"/>
        </w:rPr>
      </w:pPr>
      <w:r>
        <w:rPr>
          <w:rFonts w:ascii="仿宋" w:eastAsia="仿宋" w:hAnsi="仿宋" w:cs="仿宋"/>
          <w:spacing w:val="-4"/>
          <w:sz w:val="28"/>
          <w:szCs w:val="28"/>
          <w:lang w:eastAsia="zh-CN"/>
        </w:rPr>
        <w:t>（一）乙方的权利</w:t>
      </w:r>
    </w:p>
    <w:p w14:paraId="7911C86F" w14:textId="77777777" w:rsidR="003C3EA9" w:rsidRDefault="00B10DAB" w:rsidP="00655D21">
      <w:pPr>
        <w:autoSpaceDE/>
        <w:autoSpaceDN/>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hint="eastAsia"/>
          <w:spacing w:val="1"/>
          <w:sz w:val="28"/>
          <w:szCs w:val="28"/>
          <w:lang w:eastAsia="zh-CN"/>
        </w:rPr>
        <w:lastRenderedPageBreak/>
        <w:t>1、为完成本协议项下的份额登记存管服务，有权要求甲方按乙方业务规则提供甲方和/或存管份额的相关资料（包括但不限于甲方的营业执照等）；</w:t>
      </w:r>
    </w:p>
    <w:p w14:paraId="7911C870" w14:textId="77777777" w:rsidR="003C3EA9" w:rsidRDefault="00B10DAB" w:rsidP="00655D21">
      <w:pPr>
        <w:autoSpaceDE/>
        <w:autoSpaceDN/>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hint="eastAsia"/>
          <w:spacing w:val="1"/>
          <w:sz w:val="28"/>
          <w:szCs w:val="28"/>
          <w:lang w:eastAsia="zh-CN"/>
        </w:rPr>
        <w:t>2、</w:t>
      </w:r>
      <w:r w:rsidRPr="00632501">
        <w:rPr>
          <w:rFonts w:ascii="仿宋" w:eastAsia="仿宋" w:hAnsi="仿宋" w:cs="仿宋" w:hint="eastAsia"/>
          <w:b/>
          <w:bCs/>
          <w:spacing w:val="1"/>
          <w:sz w:val="28"/>
          <w:szCs w:val="28"/>
          <w:lang w:eastAsia="zh-CN"/>
        </w:rPr>
        <w:t>在存管份额被有权机关查封及/或冻结及/或其上存在任何争议的情况下，有权在法律、法规和乙方业务规则的范围内拒绝履行甲方就该等存管份额提出的任何指令；</w:t>
      </w:r>
    </w:p>
    <w:p w14:paraId="7911C871" w14:textId="77777777" w:rsidR="003C3EA9" w:rsidRPr="00632501" w:rsidRDefault="00B10DAB" w:rsidP="00655D21">
      <w:pPr>
        <w:autoSpaceDE/>
        <w:autoSpaceDN/>
        <w:spacing w:line="560" w:lineRule="exact"/>
        <w:ind w:firstLineChars="200" w:firstLine="564"/>
        <w:jc w:val="both"/>
        <w:rPr>
          <w:rFonts w:ascii="仿宋" w:eastAsia="仿宋" w:hAnsi="仿宋" w:cs="仿宋" w:hint="eastAsia"/>
          <w:b/>
          <w:bCs/>
          <w:spacing w:val="1"/>
          <w:sz w:val="28"/>
          <w:szCs w:val="28"/>
          <w:lang w:eastAsia="zh-CN"/>
        </w:rPr>
      </w:pPr>
      <w:r>
        <w:rPr>
          <w:rFonts w:ascii="仿宋" w:eastAsia="仿宋" w:hAnsi="仿宋" w:cs="仿宋" w:hint="eastAsia"/>
          <w:spacing w:val="1"/>
          <w:sz w:val="28"/>
          <w:szCs w:val="28"/>
          <w:lang w:eastAsia="zh-CN"/>
        </w:rPr>
        <w:t>3、</w:t>
      </w:r>
      <w:r w:rsidRPr="00632501">
        <w:rPr>
          <w:rFonts w:ascii="仿宋" w:eastAsia="仿宋" w:hAnsi="仿宋" w:cs="仿宋" w:hint="eastAsia"/>
          <w:b/>
          <w:bCs/>
          <w:spacing w:val="1"/>
          <w:sz w:val="28"/>
          <w:szCs w:val="28"/>
          <w:lang w:eastAsia="zh-CN"/>
        </w:rPr>
        <w:t>就甲方提出的违反法律、法规和乙方业务规则的指令，乙方有权拒绝履行；</w:t>
      </w:r>
    </w:p>
    <w:p w14:paraId="7911C872" w14:textId="77777777" w:rsidR="003C3EA9" w:rsidRPr="00632501" w:rsidRDefault="00B10DAB" w:rsidP="00655D21">
      <w:pPr>
        <w:autoSpaceDE/>
        <w:autoSpaceDN/>
        <w:spacing w:line="560" w:lineRule="exact"/>
        <w:ind w:firstLineChars="200" w:firstLine="564"/>
        <w:jc w:val="both"/>
        <w:rPr>
          <w:rFonts w:ascii="仿宋" w:eastAsia="仿宋" w:hAnsi="仿宋" w:cs="仿宋" w:hint="eastAsia"/>
          <w:b/>
          <w:bCs/>
          <w:spacing w:val="1"/>
          <w:sz w:val="28"/>
          <w:szCs w:val="28"/>
          <w:lang w:eastAsia="zh-CN"/>
        </w:rPr>
      </w:pPr>
      <w:r>
        <w:rPr>
          <w:rFonts w:ascii="仿宋" w:eastAsia="仿宋" w:hAnsi="仿宋" w:cs="仿宋" w:hint="eastAsia"/>
          <w:spacing w:val="1"/>
          <w:sz w:val="28"/>
          <w:szCs w:val="28"/>
          <w:lang w:eastAsia="zh-CN"/>
        </w:rPr>
        <w:t>4、</w:t>
      </w:r>
      <w:r w:rsidRPr="00632501">
        <w:rPr>
          <w:rFonts w:ascii="仿宋" w:eastAsia="仿宋" w:hAnsi="仿宋" w:cs="仿宋" w:hint="eastAsia"/>
          <w:b/>
          <w:bCs/>
          <w:spacing w:val="1"/>
          <w:sz w:val="28"/>
          <w:szCs w:val="28"/>
          <w:lang w:eastAsia="zh-CN"/>
        </w:rPr>
        <w:t>在甲方违反乙方业务规则及/或本协议时，乙方有权暂停或终止提供登记存管服务。</w:t>
      </w:r>
    </w:p>
    <w:p w14:paraId="7911C873" w14:textId="77777777" w:rsidR="003C3EA9" w:rsidRDefault="00B10DAB" w:rsidP="00655D21">
      <w:pPr>
        <w:autoSpaceDE/>
        <w:autoSpaceDN/>
        <w:spacing w:line="560" w:lineRule="exact"/>
        <w:ind w:firstLineChars="200" w:firstLine="544"/>
        <w:jc w:val="both"/>
        <w:rPr>
          <w:rFonts w:ascii="仿宋" w:eastAsia="仿宋" w:hAnsi="仿宋" w:cs="仿宋" w:hint="eastAsia"/>
          <w:spacing w:val="-4"/>
          <w:sz w:val="28"/>
          <w:szCs w:val="28"/>
          <w:lang w:eastAsia="zh-CN"/>
        </w:rPr>
      </w:pPr>
      <w:r>
        <w:rPr>
          <w:rFonts w:ascii="仿宋" w:eastAsia="仿宋" w:hAnsi="仿宋" w:cs="仿宋"/>
          <w:spacing w:val="-4"/>
          <w:sz w:val="28"/>
          <w:szCs w:val="28"/>
          <w:lang w:eastAsia="zh-CN"/>
        </w:rPr>
        <w:t>（二）乙方的义务</w:t>
      </w:r>
    </w:p>
    <w:p w14:paraId="7911C874" w14:textId="77777777" w:rsidR="003C3EA9" w:rsidRDefault="00B10DAB" w:rsidP="00655D21">
      <w:pPr>
        <w:autoSpaceDE/>
        <w:autoSpaceDN/>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hint="eastAsia"/>
          <w:spacing w:val="1"/>
          <w:sz w:val="28"/>
          <w:szCs w:val="28"/>
          <w:lang w:eastAsia="zh-CN"/>
        </w:rPr>
        <w:t>1、按法律法规、部门规章及乙方业务规则等规定，根据甲方及其份额持有人有效送达的申请材料，提供本协议项下的登记存管服务；</w:t>
      </w:r>
    </w:p>
    <w:p w14:paraId="7911C875" w14:textId="77777777" w:rsidR="003C3EA9" w:rsidRPr="00632501" w:rsidRDefault="00B10DAB" w:rsidP="00655D21">
      <w:pPr>
        <w:autoSpaceDE/>
        <w:autoSpaceDN/>
        <w:spacing w:line="560" w:lineRule="exact"/>
        <w:ind w:firstLineChars="200" w:firstLine="564"/>
        <w:jc w:val="both"/>
        <w:rPr>
          <w:rFonts w:ascii="仿宋" w:eastAsia="仿宋" w:hAnsi="仿宋" w:cs="仿宋" w:hint="eastAsia"/>
          <w:b/>
          <w:bCs/>
          <w:spacing w:val="1"/>
          <w:sz w:val="28"/>
          <w:szCs w:val="28"/>
          <w:lang w:eastAsia="zh-CN"/>
        </w:rPr>
      </w:pPr>
      <w:r>
        <w:rPr>
          <w:rFonts w:ascii="仿宋" w:eastAsia="仿宋" w:hAnsi="仿宋" w:cs="仿宋" w:hint="eastAsia"/>
          <w:spacing w:val="1"/>
          <w:sz w:val="28"/>
          <w:szCs w:val="28"/>
          <w:lang w:eastAsia="zh-CN"/>
        </w:rPr>
        <w:t>2、</w:t>
      </w:r>
      <w:r w:rsidRPr="00632501">
        <w:rPr>
          <w:rFonts w:ascii="仿宋" w:eastAsia="仿宋" w:hAnsi="仿宋" w:cs="仿宋" w:hint="eastAsia"/>
          <w:b/>
          <w:bCs/>
          <w:spacing w:val="1"/>
          <w:sz w:val="28"/>
          <w:szCs w:val="28"/>
          <w:lang w:eastAsia="zh-CN"/>
        </w:rPr>
        <w:t>依法妥善维护甲方的登记数据资料，并按法律法规、部门规章及乙方业务规则等规定对甲方份额变动、注销、质押、冻结等情况进行及时、如实反映；在任何情况下，乙方不对存管份额所产生的或因任何原因所导致的任何纠纷及/或损失承担责任；</w:t>
      </w:r>
    </w:p>
    <w:p w14:paraId="7911C876" w14:textId="77777777" w:rsidR="003C3EA9" w:rsidRPr="00632501" w:rsidRDefault="00B10DAB" w:rsidP="00655D21">
      <w:pPr>
        <w:autoSpaceDE/>
        <w:autoSpaceDN/>
        <w:spacing w:line="560" w:lineRule="exact"/>
        <w:ind w:firstLineChars="200" w:firstLine="564"/>
        <w:jc w:val="both"/>
        <w:rPr>
          <w:rFonts w:ascii="仿宋" w:eastAsia="仿宋" w:hAnsi="仿宋" w:cs="仿宋" w:hint="eastAsia"/>
          <w:b/>
          <w:bCs/>
          <w:spacing w:val="1"/>
          <w:sz w:val="28"/>
          <w:szCs w:val="28"/>
          <w:lang w:eastAsia="zh-CN"/>
        </w:rPr>
      </w:pPr>
      <w:r>
        <w:rPr>
          <w:rFonts w:ascii="仿宋" w:eastAsia="仿宋" w:hAnsi="仿宋" w:cs="仿宋" w:hint="eastAsia"/>
          <w:spacing w:val="1"/>
          <w:sz w:val="28"/>
          <w:szCs w:val="28"/>
          <w:lang w:eastAsia="zh-CN"/>
        </w:rPr>
        <w:t>3、</w:t>
      </w:r>
      <w:r w:rsidRPr="00632501">
        <w:rPr>
          <w:rFonts w:ascii="仿宋" w:eastAsia="仿宋" w:hAnsi="仿宋" w:cs="仿宋" w:hint="eastAsia"/>
          <w:b/>
          <w:bCs/>
          <w:spacing w:val="1"/>
          <w:sz w:val="28"/>
          <w:szCs w:val="28"/>
          <w:lang w:eastAsia="zh-CN"/>
        </w:rPr>
        <w:t>除依照有关法律法规、部门规章及乙方业务规则等规定进行的查询及/或者有权机构依法履行职责要求提供相关数据和资料外，乙方不得向</w:t>
      </w:r>
      <w:proofErr w:type="gramStart"/>
      <w:r w:rsidRPr="00632501">
        <w:rPr>
          <w:rFonts w:ascii="仿宋" w:eastAsia="仿宋" w:hAnsi="仿宋" w:cs="仿宋" w:hint="eastAsia"/>
          <w:b/>
          <w:bCs/>
          <w:spacing w:val="1"/>
          <w:sz w:val="28"/>
          <w:szCs w:val="28"/>
          <w:lang w:eastAsia="zh-CN"/>
        </w:rPr>
        <w:t>其他第三</w:t>
      </w:r>
      <w:proofErr w:type="gramEnd"/>
      <w:r w:rsidRPr="00632501">
        <w:rPr>
          <w:rFonts w:ascii="仿宋" w:eastAsia="仿宋" w:hAnsi="仿宋" w:cs="仿宋" w:hint="eastAsia"/>
          <w:b/>
          <w:bCs/>
          <w:spacing w:val="1"/>
          <w:sz w:val="28"/>
          <w:szCs w:val="28"/>
          <w:lang w:eastAsia="zh-CN"/>
        </w:rPr>
        <w:t>方提供甲方登记数据资料。</w:t>
      </w:r>
    </w:p>
    <w:p w14:paraId="7911C877" w14:textId="77777777" w:rsidR="003C3EA9" w:rsidRDefault="003C3EA9" w:rsidP="00655D21">
      <w:pPr>
        <w:autoSpaceDE/>
        <w:autoSpaceDN/>
        <w:spacing w:line="560" w:lineRule="exact"/>
        <w:ind w:firstLineChars="200" w:firstLine="552"/>
        <w:jc w:val="both"/>
        <w:rPr>
          <w:rFonts w:ascii="黑体" w:eastAsia="黑体" w:hAnsi="黑体" w:cs="黑体" w:hint="eastAsia"/>
          <w:spacing w:val="-2"/>
          <w:sz w:val="28"/>
          <w:szCs w:val="28"/>
          <w:lang w:eastAsia="zh-CN"/>
        </w:rPr>
      </w:pPr>
    </w:p>
    <w:p w14:paraId="7911C878" w14:textId="77777777" w:rsidR="003C3EA9" w:rsidRPr="00632501" w:rsidRDefault="00B10DAB" w:rsidP="00632501">
      <w:pPr>
        <w:autoSpaceDE/>
        <w:autoSpaceDN/>
        <w:spacing w:line="560" w:lineRule="exact"/>
        <w:ind w:firstLineChars="200" w:firstLine="552"/>
        <w:rPr>
          <w:rFonts w:ascii="黑体" w:eastAsia="黑体" w:hAnsi="黑体" w:cs="黑体" w:hint="eastAsia"/>
          <w:spacing w:val="-2"/>
          <w:sz w:val="28"/>
          <w:szCs w:val="28"/>
          <w:lang w:eastAsia="zh-CN"/>
        </w:rPr>
      </w:pPr>
      <w:r w:rsidRPr="00632501">
        <w:rPr>
          <w:rFonts w:ascii="黑体" w:eastAsia="黑体" w:hAnsi="黑体" w:cs="黑体" w:hint="eastAsia"/>
          <w:spacing w:val="-2"/>
          <w:sz w:val="28"/>
          <w:szCs w:val="28"/>
          <w:lang w:eastAsia="zh-CN"/>
        </w:rPr>
        <w:t>四、收费事项</w:t>
      </w:r>
    </w:p>
    <w:p w14:paraId="7911C879" w14:textId="77777777" w:rsidR="003C3EA9" w:rsidRPr="00632501" w:rsidRDefault="00B10DAB" w:rsidP="00655D21">
      <w:pPr>
        <w:autoSpaceDE/>
        <w:autoSpaceDN/>
        <w:spacing w:line="560" w:lineRule="exact"/>
        <w:ind w:firstLineChars="200" w:firstLine="564"/>
        <w:jc w:val="both"/>
        <w:rPr>
          <w:rFonts w:ascii="仿宋" w:eastAsia="仿宋" w:hAnsi="仿宋" w:cs="仿宋" w:hint="eastAsia"/>
          <w:spacing w:val="1"/>
          <w:sz w:val="28"/>
          <w:szCs w:val="28"/>
          <w:lang w:eastAsia="zh-CN"/>
        </w:rPr>
      </w:pPr>
      <w:r w:rsidRPr="00632501">
        <w:rPr>
          <w:rFonts w:ascii="仿宋" w:eastAsia="仿宋" w:hAnsi="仿宋" w:cs="仿宋" w:hint="eastAsia"/>
          <w:spacing w:val="1"/>
          <w:sz w:val="28"/>
          <w:szCs w:val="28"/>
          <w:lang w:eastAsia="zh-CN"/>
        </w:rPr>
        <w:t>（一）甲方财产份额初始登记费按照初始登记时的财产份额数量的0.5‰确定，每笔最低1万元。</w:t>
      </w:r>
    </w:p>
    <w:p w14:paraId="7911C87A" w14:textId="2540D8D5" w:rsidR="003C3EA9" w:rsidRPr="00632501" w:rsidRDefault="00B10DAB" w:rsidP="00655D21">
      <w:pPr>
        <w:autoSpaceDE/>
        <w:autoSpaceDN/>
        <w:spacing w:line="560" w:lineRule="exact"/>
        <w:ind w:leftChars="200" w:left="984" w:hangingChars="200" w:hanging="564"/>
        <w:jc w:val="both"/>
        <w:rPr>
          <w:rFonts w:ascii="仿宋" w:eastAsia="仿宋" w:hAnsi="仿宋" w:cs="仿宋" w:hint="eastAsia"/>
          <w:spacing w:val="1"/>
          <w:sz w:val="28"/>
          <w:szCs w:val="28"/>
          <w:lang w:eastAsia="zh-CN"/>
        </w:rPr>
      </w:pPr>
      <w:r w:rsidRPr="00632501">
        <w:rPr>
          <w:rFonts w:ascii="仿宋" w:eastAsia="仿宋" w:hAnsi="仿宋" w:cs="仿宋" w:hint="eastAsia"/>
          <w:spacing w:val="1"/>
          <w:sz w:val="28"/>
          <w:szCs w:val="28"/>
          <w:lang w:eastAsia="zh-CN"/>
        </w:rPr>
        <w:lastRenderedPageBreak/>
        <w:t>甲方应向乙方支付财产份额初始登记费</w:t>
      </w:r>
      <w:r w:rsidRPr="00655D21">
        <w:rPr>
          <w:rFonts w:ascii="仿宋" w:eastAsia="仿宋" w:hAnsi="仿宋" w:cs="仿宋" w:hint="eastAsia"/>
          <w:spacing w:val="1"/>
          <w:sz w:val="28"/>
          <w:szCs w:val="28"/>
          <w:u w:val="single"/>
          <w:lang w:eastAsia="zh-CN"/>
        </w:rPr>
        <w:t xml:space="preserve">   </w:t>
      </w:r>
      <w:r w:rsidRPr="00632501">
        <w:rPr>
          <w:rFonts w:ascii="仿宋" w:eastAsia="仿宋" w:hAnsi="仿宋" w:cs="仿宋" w:hint="eastAsia"/>
          <w:spacing w:val="1"/>
          <w:sz w:val="28"/>
          <w:szCs w:val="28"/>
          <w:lang w:eastAsia="zh-CN"/>
        </w:rPr>
        <w:t>元整</w:t>
      </w:r>
      <w:r>
        <w:rPr>
          <w:rFonts w:ascii="仿宋" w:eastAsia="仿宋" w:hAnsi="仿宋" w:cs="仿宋" w:hint="eastAsia"/>
          <w:spacing w:val="1"/>
          <w:sz w:val="28"/>
          <w:szCs w:val="28"/>
          <w:lang w:eastAsia="zh-CN" w:bidi="ar"/>
        </w:rPr>
        <w:t>（</w:t>
      </w:r>
      <w:r w:rsidR="00655D21">
        <w:rPr>
          <w:rFonts w:ascii="仿宋" w:eastAsia="仿宋" w:hAnsi="仿宋" w:cs="仿宋" w:hint="eastAsia"/>
          <w:spacing w:val="1"/>
          <w:sz w:val="28"/>
          <w:szCs w:val="28"/>
          <w:lang w:eastAsia="zh-CN"/>
        </w:rPr>
        <w:t>人民币</w:t>
      </w:r>
      <w:r w:rsidR="00655D21" w:rsidRPr="00655D21">
        <w:rPr>
          <w:rFonts w:ascii="仿宋" w:eastAsia="仿宋" w:hAnsi="仿宋" w:cs="仿宋" w:hint="eastAsia"/>
          <w:spacing w:val="1"/>
          <w:sz w:val="28"/>
          <w:szCs w:val="28"/>
          <w:u w:val="single"/>
          <w:lang w:eastAsia="zh-CN"/>
        </w:rPr>
        <w:t>【</w:t>
      </w:r>
      <w:r w:rsidR="00655D21">
        <w:rPr>
          <w:rFonts w:ascii="仿宋" w:eastAsia="仿宋" w:hAnsi="仿宋" w:cs="仿宋" w:hint="eastAsia"/>
          <w:spacing w:val="1"/>
          <w:sz w:val="28"/>
          <w:szCs w:val="28"/>
          <w:u w:val="single"/>
          <w:lang w:eastAsia="zh-CN"/>
        </w:rPr>
        <w:t xml:space="preserve"> </w:t>
      </w:r>
      <w:r w:rsidR="00655D21" w:rsidRPr="00655D21">
        <w:rPr>
          <w:rFonts w:ascii="仿宋" w:eastAsia="仿宋" w:hAnsi="仿宋" w:cs="仿宋" w:hint="eastAsia"/>
          <w:spacing w:val="1"/>
          <w:sz w:val="28"/>
          <w:szCs w:val="28"/>
          <w:u w:val="single"/>
          <w:lang w:eastAsia="zh-CN"/>
        </w:rPr>
        <w:t>】</w:t>
      </w:r>
      <w:r>
        <w:rPr>
          <w:rFonts w:ascii="仿宋" w:eastAsia="仿宋" w:hAnsi="仿宋" w:cs="仿宋" w:hint="eastAsia"/>
          <w:spacing w:val="1"/>
          <w:sz w:val="28"/>
          <w:szCs w:val="28"/>
          <w:lang w:eastAsia="zh-CN" w:bidi="ar"/>
        </w:rPr>
        <w:t>）</w:t>
      </w:r>
      <w:r w:rsidRPr="00632501">
        <w:rPr>
          <w:rFonts w:ascii="仿宋" w:eastAsia="仿宋" w:hAnsi="仿宋" w:cs="仿宋" w:hint="eastAsia"/>
          <w:spacing w:val="1"/>
          <w:sz w:val="28"/>
          <w:szCs w:val="28"/>
          <w:lang w:eastAsia="zh-CN"/>
        </w:rPr>
        <w:t>。</w:t>
      </w:r>
    </w:p>
    <w:p w14:paraId="7911C87B" w14:textId="6A82775A" w:rsidR="003C3EA9" w:rsidRDefault="00B10DAB" w:rsidP="00655D21">
      <w:pPr>
        <w:autoSpaceDE/>
        <w:autoSpaceDN/>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hint="eastAsia"/>
          <w:spacing w:val="1"/>
          <w:sz w:val="28"/>
          <w:szCs w:val="28"/>
          <w:lang w:eastAsia="zh-CN"/>
        </w:rPr>
        <w:t>（二）甲方需向乙方缴纳每年</w:t>
      </w:r>
      <w:r w:rsidRPr="00655D21">
        <w:rPr>
          <w:rFonts w:ascii="仿宋" w:eastAsia="仿宋" w:hAnsi="仿宋" w:cs="仿宋" w:hint="eastAsia"/>
          <w:spacing w:val="1"/>
          <w:sz w:val="28"/>
          <w:szCs w:val="28"/>
          <w:u w:val="single"/>
          <w:lang w:eastAsia="zh-CN"/>
        </w:rPr>
        <w:t xml:space="preserve">     </w:t>
      </w:r>
      <w:r>
        <w:rPr>
          <w:rFonts w:ascii="仿宋" w:eastAsia="仿宋" w:hAnsi="仿宋" w:cs="仿宋" w:hint="eastAsia"/>
          <w:spacing w:val="1"/>
          <w:sz w:val="28"/>
          <w:szCs w:val="28"/>
          <w:lang w:eastAsia="zh-CN"/>
        </w:rPr>
        <w:t>元整（人民币</w:t>
      </w:r>
      <w:r w:rsidR="00377EF8" w:rsidRPr="00655D21">
        <w:rPr>
          <w:rFonts w:ascii="仿宋" w:eastAsia="仿宋" w:hAnsi="仿宋" w:cs="仿宋" w:hint="eastAsia"/>
          <w:spacing w:val="1"/>
          <w:sz w:val="28"/>
          <w:szCs w:val="28"/>
          <w:u w:val="single"/>
          <w:lang w:eastAsia="zh-CN"/>
        </w:rPr>
        <w:t>【</w:t>
      </w:r>
      <w:r w:rsidR="00655D21">
        <w:rPr>
          <w:rFonts w:ascii="仿宋" w:eastAsia="仿宋" w:hAnsi="仿宋" w:cs="仿宋" w:hint="eastAsia"/>
          <w:spacing w:val="1"/>
          <w:sz w:val="28"/>
          <w:szCs w:val="28"/>
          <w:u w:val="single"/>
          <w:lang w:eastAsia="zh-CN"/>
        </w:rPr>
        <w:t xml:space="preserve"> </w:t>
      </w:r>
      <w:r w:rsidR="00377EF8" w:rsidRPr="00655D21">
        <w:rPr>
          <w:rFonts w:ascii="仿宋" w:eastAsia="仿宋" w:hAnsi="仿宋" w:cs="仿宋" w:hint="eastAsia"/>
          <w:spacing w:val="1"/>
          <w:sz w:val="28"/>
          <w:szCs w:val="28"/>
          <w:u w:val="single"/>
          <w:lang w:eastAsia="zh-CN"/>
        </w:rPr>
        <w:t>】</w:t>
      </w:r>
      <w:r>
        <w:rPr>
          <w:rFonts w:ascii="仿宋" w:eastAsia="仿宋" w:hAnsi="仿宋" w:cs="仿宋" w:hint="eastAsia"/>
          <w:spacing w:val="1"/>
          <w:sz w:val="28"/>
          <w:szCs w:val="28"/>
          <w:lang w:eastAsia="zh-CN"/>
        </w:rPr>
        <w:t>）的财产份额存管年费，首年财产份额存管年费随初始登记费一起缴纳。从次年开始，每年6月30日前</w:t>
      </w:r>
      <w:proofErr w:type="gramStart"/>
      <w:r>
        <w:rPr>
          <w:rFonts w:ascii="仿宋" w:eastAsia="仿宋" w:hAnsi="仿宋" w:cs="仿宋" w:hint="eastAsia"/>
          <w:spacing w:val="1"/>
          <w:sz w:val="28"/>
          <w:szCs w:val="28"/>
          <w:lang w:eastAsia="zh-CN"/>
        </w:rPr>
        <w:t>汇缴至乙方</w:t>
      </w:r>
      <w:proofErr w:type="gramEnd"/>
      <w:r>
        <w:rPr>
          <w:rFonts w:ascii="仿宋" w:eastAsia="仿宋" w:hAnsi="仿宋" w:cs="仿宋" w:hint="eastAsia"/>
          <w:spacing w:val="1"/>
          <w:sz w:val="28"/>
          <w:szCs w:val="28"/>
          <w:lang w:eastAsia="zh-CN"/>
        </w:rPr>
        <w:t>账户。</w:t>
      </w:r>
    </w:p>
    <w:p w14:paraId="7911C87C" w14:textId="77777777" w:rsidR="003C3EA9" w:rsidRDefault="00B10DAB" w:rsidP="00655D21">
      <w:pPr>
        <w:autoSpaceDE/>
        <w:autoSpaceDN/>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hint="eastAsia"/>
          <w:spacing w:val="1"/>
          <w:sz w:val="28"/>
          <w:szCs w:val="28"/>
          <w:lang w:eastAsia="zh-CN" w:bidi="ar"/>
        </w:rPr>
        <w:t xml:space="preserve">乙方账户信息如下： </w:t>
      </w:r>
    </w:p>
    <w:p w14:paraId="7911C87D" w14:textId="77777777" w:rsidR="003C3EA9" w:rsidRDefault="00B10DAB" w:rsidP="00655D21">
      <w:pPr>
        <w:autoSpaceDE/>
        <w:autoSpaceDN/>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hint="eastAsia"/>
          <w:spacing w:val="1"/>
          <w:sz w:val="28"/>
          <w:szCs w:val="28"/>
          <w:lang w:eastAsia="zh-CN" w:bidi="ar"/>
        </w:rPr>
        <w:t xml:space="preserve">银行账户名称：江苏股权交易中心有限责任公司 </w:t>
      </w:r>
    </w:p>
    <w:p w14:paraId="7911C87E" w14:textId="77777777" w:rsidR="003C3EA9" w:rsidRDefault="00B10DAB" w:rsidP="00655D21">
      <w:pPr>
        <w:autoSpaceDE/>
        <w:autoSpaceDN/>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hint="eastAsia"/>
          <w:spacing w:val="1"/>
          <w:sz w:val="28"/>
          <w:szCs w:val="28"/>
          <w:lang w:eastAsia="zh-CN" w:bidi="ar"/>
        </w:rPr>
        <w:t xml:space="preserve">开户行：中行南京玄武支行 </w:t>
      </w:r>
    </w:p>
    <w:p w14:paraId="7911C87F" w14:textId="77777777" w:rsidR="003C3EA9" w:rsidRDefault="00B10DAB" w:rsidP="00655D21">
      <w:pPr>
        <w:autoSpaceDE/>
        <w:autoSpaceDN/>
        <w:spacing w:line="560" w:lineRule="exact"/>
        <w:ind w:firstLineChars="200" w:firstLine="564"/>
        <w:jc w:val="both"/>
        <w:rPr>
          <w:rFonts w:ascii="仿宋" w:eastAsia="仿宋" w:hAnsi="仿宋" w:cs="仿宋" w:hint="eastAsia"/>
          <w:spacing w:val="1"/>
          <w:sz w:val="28"/>
          <w:szCs w:val="28"/>
          <w:lang w:eastAsia="zh-CN" w:bidi="ar"/>
        </w:rPr>
      </w:pPr>
      <w:r>
        <w:rPr>
          <w:rFonts w:ascii="仿宋" w:eastAsia="仿宋" w:hAnsi="仿宋" w:cs="仿宋" w:hint="eastAsia"/>
          <w:spacing w:val="1"/>
          <w:sz w:val="28"/>
          <w:szCs w:val="28"/>
          <w:lang w:eastAsia="zh-CN" w:bidi="ar"/>
        </w:rPr>
        <w:t xml:space="preserve">账号：479362776591 </w:t>
      </w:r>
    </w:p>
    <w:p w14:paraId="7911C880" w14:textId="77777777" w:rsidR="003C3EA9" w:rsidRDefault="00B10DAB" w:rsidP="00655D21">
      <w:pPr>
        <w:autoSpaceDE/>
        <w:autoSpaceDN/>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hint="eastAsia"/>
          <w:spacing w:val="1"/>
          <w:sz w:val="28"/>
          <w:szCs w:val="28"/>
          <w:lang w:eastAsia="zh-CN"/>
        </w:rPr>
        <w:t>（三）在</w:t>
      </w:r>
      <w:proofErr w:type="gramStart"/>
      <w:r>
        <w:rPr>
          <w:rFonts w:ascii="仿宋" w:eastAsia="仿宋" w:hAnsi="仿宋" w:cs="仿宋" w:hint="eastAsia"/>
          <w:spacing w:val="1"/>
          <w:sz w:val="28"/>
          <w:szCs w:val="28"/>
          <w:lang w:eastAsia="zh-CN"/>
        </w:rPr>
        <w:t>本登记</w:t>
      </w:r>
      <w:proofErr w:type="gramEnd"/>
      <w:r>
        <w:rPr>
          <w:rFonts w:ascii="仿宋" w:eastAsia="仿宋" w:hAnsi="仿宋" w:cs="仿宋" w:hint="eastAsia"/>
          <w:spacing w:val="1"/>
          <w:sz w:val="28"/>
          <w:szCs w:val="28"/>
          <w:lang w:eastAsia="zh-CN"/>
        </w:rPr>
        <w:t>存管协议有效期间，其他服务费</w:t>
      </w:r>
      <w:proofErr w:type="gramStart"/>
      <w:r>
        <w:rPr>
          <w:rFonts w:ascii="仿宋" w:eastAsia="仿宋" w:hAnsi="仿宋" w:cs="仿宋" w:hint="eastAsia"/>
          <w:spacing w:val="1"/>
          <w:sz w:val="28"/>
          <w:szCs w:val="28"/>
          <w:lang w:eastAsia="zh-CN"/>
        </w:rPr>
        <w:t>用按照</w:t>
      </w:r>
      <w:proofErr w:type="gramEnd"/>
      <w:r>
        <w:rPr>
          <w:rFonts w:ascii="仿宋" w:eastAsia="仿宋" w:hAnsi="仿宋" w:cs="仿宋" w:hint="eastAsia"/>
          <w:spacing w:val="1"/>
          <w:sz w:val="28"/>
          <w:szCs w:val="28"/>
          <w:lang w:eastAsia="zh-CN"/>
        </w:rPr>
        <w:t>乙方收费标准或双方协议约定标准收取。</w:t>
      </w:r>
    </w:p>
    <w:p w14:paraId="7911C881" w14:textId="77777777" w:rsidR="003C3EA9" w:rsidRDefault="003C3EA9" w:rsidP="00655D21">
      <w:pPr>
        <w:autoSpaceDE/>
        <w:autoSpaceDN/>
        <w:spacing w:line="560" w:lineRule="exact"/>
        <w:ind w:firstLineChars="200" w:firstLine="552"/>
        <w:jc w:val="both"/>
        <w:rPr>
          <w:rFonts w:ascii="黑体" w:eastAsia="黑体" w:hAnsi="黑体" w:cs="黑体" w:hint="eastAsia"/>
          <w:spacing w:val="-2"/>
          <w:sz w:val="28"/>
          <w:szCs w:val="28"/>
          <w:lang w:eastAsia="zh-CN"/>
        </w:rPr>
      </w:pPr>
    </w:p>
    <w:p w14:paraId="7911C882" w14:textId="77777777" w:rsidR="003C3EA9" w:rsidRPr="00632501" w:rsidRDefault="00B10DAB" w:rsidP="00632501">
      <w:pPr>
        <w:autoSpaceDE/>
        <w:autoSpaceDN/>
        <w:spacing w:line="560" w:lineRule="exact"/>
        <w:ind w:firstLineChars="200" w:firstLine="552"/>
        <w:rPr>
          <w:rFonts w:ascii="黑体" w:eastAsia="黑体" w:hAnsi="黑体" w:cs="黑体" w:hint="eastAsia"/>
          <w:spacing w:val="-2"/>
          <w:sz w:val="28"/>
          <w:szCs w:val="28"/>
          <w:lang w:eastAsia="zh-CN"/>
        </w:rPr>
      </w:pPr>
      <w:r w:rsidRPr="00632501">
        <w:rPr>
          <w:rFonts w:ascii="黑体" w:eastAsia="黑体" w:hAnsi="黑体" w:cs="黑体" w:hint="eastAsia"/>
          <w:spacing w:val="-2"/>
          <w:sz w:val="28"/>
          <w:szCs w:val="28"/>
          <w:lang w:eastAsia="zh-CN"/>
        </w:rPr>
        <w:t>五、违约责任和争议解决</w:t>
      </w:r>
    </w:p>
    <w:p w14:paraId="7911C883" w14:textId="77777777" w:rsidR="003C3EA9" w:rsidRPr="00632501" w:rsidRDefault="00B10DAB" w:rsidP="00632501">
      <w:pPr>
        <w:autoSpaceDE/>
        <w:autoSpaceDN/>
        <w:spacing w:line="560" w:lineRule="exact"/>
        <w:ind w:firstLineChars="200" w:firstLine="564"/>
        <w:jc w:val="both"/>
        <w:rPr>
          <w:rFonts w:ascii="仿宋" w:eastAsia="仿宋" w:hAnsi="仿宋" w:cs="仿宋" w:hint="eastAsia"/>
          <w:spacing w:val="1"/>
          <w:sz w:val="28"/>
          <w:szCs w:val="28"/>
          <w:lang w:eastAsia="zh-CN"/>
        </w:rPr>
      </w:pPr>
      <w:r w:rsidRPr="00632501">
        <w:rPr>
          <w:rFonts w:ascii="仿宋" w:eastAsia="仿宋" w:hAnsi="仿宋" w:cs="仿宋" w:hint="eastAsia"/>
          <w:spacing w:val="1"/>
          <w:sz w:val="28"/>
          <w:szCs w:val="28"/>
          <w:lang w:eastAsia="zh-CN"/>
        </w:rPr>
        <w:t>（一）双方任何一方（以下简称“违约方”）违反本协议而引起的法律责任及/或给对方造成的损失（包括但不限于直接经济损失、商誉损失、律师费、诉讼费等），由违约方承担。</w:t>
      </w:r>
    </w:p>
    <w:p w14:paraId="7911C884" w14:textId="77777777" w:rsidR="003C3EA9" w:rsidRPr="00632501" w:rsidRDefault="00B10DAB" w:rsidP="00632501">
      <w:pPr>
        <w:autoSpaceDE/>
        <w:autoSpaceDN/>
        <w:spacing w:line="560" w:lineRule="exact"/>
        <w:ind w:firstLineChars="200" w:firstLine="564"/>
        <w:jc w:val="both"/>
        <w:rPr>
          <w:rFonts w:ascii="仿宋" w:eastAsia="仿宋" w:hAnsi="仿宋" w:cs="仿宋" w:hint="eastAsia"/>
          <w:spacing w:val="1"/>
          <w:sz w:val="28"/>
          <w:szCs w:val="28"/>
          <w:lang w:eastAsia="zh-CN"/>
        </w:rPr>
      </w:pPr>
      <w:r w:rsidRPr="00632501">
        <w:rPr>
          <w:rFonts w:ascii="仿宋" w:eastAsia="仿宋" w:hAnsi="仿宋" w:cs="仿宋" w:hint="eastAsia"/>
          <w:spacing w:val="1"/>
          <w:sz w:val="28"/>
          <w:szCs w:val="28"/>
          <w:lang w:eastAsia="zh-CN"/>
        </w:rPr>
        <w:t>（二）因乙方原因造成其无法为甲方提供份额登记存管服务，导致甲方或甲方份额持有人损失的，由乙方承担违约赔偿责任，但乙方的赔偿责任应以甲方和甲方份额持有人的直接经济损失为限，且不得超过甲方已支付的登记存管服务费用。</w:t>
      </w:r>
    </w:p>
    <w:p w14:paraId="7911C885" w14:textId="77777777" w:rsidR="003C3EA9" w:rsidRPr="00632501" w:rsidRDefault="00B10DAB" w:rsidP="00632501">
      <w:pPr>
        <w:autoSpaceDE/>
        <w:autoSpaceDN/>
        <w:spacing w:line="560" w:lineRule="exact"/>
        <w:ind w:firstLineChars="200" w:firstLine="564"/>
        <w:jc w:val="both"/>
        <w:rPr>
          <w:rFonts w:ascii="仿宋" w:eastAsia="仿宋" w:hAnsi="仿宋" w:cs="仿宋" w:hint="eastAsia"/>
          <w:spacing w:val="1"/>
          <w:sz w:val="28"/>
          <w:szCs w:val="28"/>
          <w:lang w:eastAsia="zh-CN"/>
        </w:rPr>
      </w:pPr>
      <w:r w:rsidRPr="00632501">
        <w:rPr>
          <w:rFonts w:ascii="仿宋" w:eastAsia="仿宋" w:hAnsi="仿宋" w:cs="仿宋" w:hint="eastAsia"/>
          <w:spacing w:val="1"/>
          <w:sz w:val="28"/>
          <w:szCs w:val="28"/>
          <w:lang w:eastAsia="zh-CN"/>
        </w:rPr>
        <w:t>（三）因甲方提供的任何文件、资料和信息有误及/或甲方其他违反本协议的行为造成甲方或甲方份额持有人损失的，甲方应自行承担相应责任；造成乙方损失的，甲方应承担赔偿责任。</w:t>
      </w:r>
    </w:p>
    <w:p w14:paraId="7911C886" w14:textId="77777777" w:rsidR="003C3EA9" w:rsidRPr="00632501" w:rsidRDefault="00B10DAB" w:rsidP="00632501">
      <w:pPr>
        <w:autoSpaceDE/>
        <w:autoSpaceDN/>
        <w:spacing w:line="560" w:lineRule="exact"/>
        <w:ind w:firstLineChars="200" w:firstLine="564"/>
        <w:jc w:val="both"/>
        <w:rPr>
          <w:rFonts w:ascii="仿宋" w:eastAsia="仿宋" w:hAnsi="仿宋" w:cs="仿宋" w:hint="eastAsia"/>
          <w:spacing w:val="1"/>
          <w:sz w:val="28"/>
          <w:szCs w:val="28"/>
          <w:lang w:eastAsia="zh-CN"/>
        </w:rPr>
      </w:pPr>
      <w:r w:rsidRPr="00632501">
        <w:rPr>
          <w:rFonts w:ascii="仿宋" w:eastAsia="仿宋" w:hAnsi="仿宋" w:cs="仿宋" w:hint="eastAsia"/>
          <w:spacing w:val="1"/>
          <w:sz w:val="28"/>
          <w:szCs w:val="28"/>
          <w:lang w:eastAsia="zh-CN"/>
        </w:rPr>
        <w:t>（四）双方就本协议的效力、解释或履行发生任何争议，首先应当通过友好协商解决。协商不成的，任何一方均可向乙方住所地有管辖权的人民法院提出诉讼。</w:t>
      </w:r>
    </w:p>
    <w:p w14:paraId="7911C887" w14:textId="77777777" w:rsidR="003C3EA9" w:rsidRDefault="003C3EA9" w:rsidP="00632501">
      <w:pPr>
        <w:autoSpaceDE/>
        <w:autoSpaceDN/>
        <w:snapToGrid/>
        <w:spacing w:line="560" w:lineRule="exact"/>
        <w:ind w:firstLineChars="200" w:firstLine="552"/>
        <w:rPr>
          <w:rFonts w:ascii="黑体" w:eastAsia="黑体" w:hAnsi="黑体" w:cs="黑体" w:hint="eastAsia"/>
          <w:spacing w:val="-2"/>
          <w:sz w:val="28"/>
          <w:szCs w:val="28"/>
          <w:lang w:eastAsia="zh-CN"/>
        </w:rPr>
      </w:pPr>
    </w:p>
    <w:p w14:paraId="7911C888" w14:textId="77777777" w:rsidR="003C3EA9" w:rsidRPr="00632501" w:rsidRDefault="00B10DAB" w:rsidP="00632501">
      <w:pPr>
        <w:autoSpaceDE/>
        <w:autoSpaceDN/>
        <w:snapToGrid/>
        <w:spacing w:line="560" w:lineRule="exact"/>
        <w:ind w:firstLineChars="200" w:firstLine="552"/>
        <w:rPr>
          <w:rFonts w:ascii="黑体" w:eastAsia="黑体" w:hAnsi="黑体" w:cs="黑体" w:hint="eastAsia"/>
          <w:spacing w:val="-2"/>
          <w:sz w:val="28"/>
          <w:szCs w:val="28"/>
          <w:lang w:eastAsia="zh-CN"/>
        </w:rPr>
      </w:pPr>
      <w:r w:rsidRPr="00632501">
        <w:rPr>
          <w:rFonts w:ascii="黑体" w:eastAsia="黑体" w:hAnsi="黑体" w:cs="黑体" w:hint="eastAsia"/>
          <w:spacing w:val="-2"/>
          <w:sz w:val="28"/>
          <w:szCs w:val="28"/>
          <w:lang w:eastAsia="zh-CN"/>
        </w:rPr>
        <w:t>六、反商业贿赂条款</w:t>
      </w:r>
    </w:p>
    <w:p w14:paraId="7911C889" w14:textId="77777777" w:rsidR="003C3EA9" w:rsidRPr="00632501" w:rsidRDefault="00B10DAB" w:rsidP="00632501">
      <w:pPr>
        <w:autoSpaceDE/>
        <w:autoSpaceDN/>
        <w:snapToGrid/>
        <w:spacing w:line="560" w:lineRule="exact"/>
        <w:ind w:firstLineChars="200" w:firstLine="564"/>
        <w:jc w:val="both"/>
        <w:rPr>
          <w:rFonts w:ascii="仿宋" w:eastAsia="仿宋" w:hAnsi="仿宋" w:cs="仿宋" w:hint="eastAsia"/>
          <w:spacing w:val="1"/>
          <w:sz w:val="28"/>
          <w:szCs w:val="28"/>
          <w:lang w:eastAsia="zh-CN"/>
        </w:rPr>
      </w:pPr>
      <w:r w:rsidRPr="00632501">
        <w:rPr>
          <w:rFonts w:ascii="仿宋" w:eastAsia="仿宋" w:hAnsi="仿宋" w:cs="仿宋" w:hint="eastAsia"/>
          <w:spacing w:val="1"/>
          <w:sz w:val="28"/>
          <w:szCs w:val="28"/>
          <w:lang w:eastAsia="zh-CN"/>
        </w:rPr>
        <w:t>（一）甲乙双方都清楚并愿意严格遵守中华人民共和国反商业贿赂相关法律法规，双方都清楚任何形式的贿赂和贪</w:t>
      </w:r>
      <w:proofErr w:type="gramStart"/>
      <w:r w:rsidRPr="00632501">
        <w:rPr>
          <w:rFonts w:ascii="仿宋" w:eastAsia="仿宋" w:hAnsi="仿宋" w:cs="仿宋" w:hint="eastAsia"/>
          <w:spacing w:val="1"/>
          <w:sz w:val="28"/>
          <w:szCs w:val="28"/>
          <w:lang w:eastAsia="zh-CN"/>
        </w:rPr>
        <w:t>渎</w:t>
      </w:r>
      <w:proofErr w:type="gramEnd"/>
      <w:r w:rsidRPr="00632501">
        <w:rPr>
          <w:rFonts w:ascii="仿宋" w:eastAsia="仿宋" w:hAnsi="仿宋" w:cs="仿宋" w:hint="eastAsia"/>
          <w:spacing w:val="1"/>
          <w:sz w:val="28"/>
          <w:szCs w:val="28"/>
          <w:lang w:eastAsia="zh-CN"/>
        </w:rPr>
        <w:t>行为都将触犯法律，并将受到法律的严惩。</w:t>
      </w:r>
    </w:p>
    <w:p w14:paraId="7911C88A" w14:textId="77777777" w:rsidR="003C3EA9" w:rsidRPr="00632501" w:rsidRDefault="00B10DAB" w:rsidP="00632501">
      <w:pPr>
        <w:autoSpaceDE/>
        <w:autoSpaceDN/>
        <w:snapToGrid/>
        <w:spacing w:line="560" w:lineRule="exact"/>
        <w:ind w:firstLineChars="200" w:firstLine="564"/>
        <w:jc w:val="both"/>
        <w:rPr>
          <w:rFonts w:ascii="仿宋" w:eastAsia="仿宋" w:hAnsi="仿宋" w:cs="仿宋" w:hint="eastAsia"/>
          <w:spacing w:val="1"/>
          <w:sz w:val="28"/>
          <w:szCs w:val="28"/>
          <w:lang w:eastAsia="zh-CN"/>
        </w:rPr>
      </w:pPr>
      <w:r w:rsidRPr="00632501">
        <w:rPr>
          <w:rFonts w:ascii="仿宋" w:eastAsia="仿宋" w:hAnsi="仿宋" w:cs="仿宋" w:hint="eastAsia"/>
          <w:spacing w:val="1"/>
          <w:sz w:val="28"/>
          <w:szCs w:val="28"/>
          <w:lang w:eastAsia="zh-CN"/>
        </w:rPr>
        <w:t>（二）任何一方不得向对方、对方工作人员或其他相关人员提供、给予利益和方便或实施输送不正当利益的行为，包括但不限于：（1）现金、购物卡、有价证券及支付凭证、通讯器材、交通工具、非低值文化用品以及其他贵重物品或者为上述物品提供</w:t>
      </w:r>
      <w:proofErr w:type="gramStart"/>
      <w:r w:rsidRPr="00632501">
        <w:rPr>
          <w:rFonts w:ascii="仿宋" w:eastAsia="仿宋" w:hAnsi="仿宋" w:cs="仿宋" w:hint="eastAsia"/>
          <w:spacing w:val="1"/>
          <w:sz w:val="28"/>
          <w:szCs w:val="28"/>
          <w:lang w:eastAsia="zh-CN"/>
        </w:rPr>
        <w:t>代持等</w:t>
      </w:r>
      <w:proofErr w:type="gramEnd"/>
      <w:r w:rsidRPr="00632501">
        <w:rPr>
          <w:rFonts w:ascii="仿宋" w:eastAsia="仿宋" w:hAnsi="仿宋" w:cs="仿宋" w:hint="eastAsia"/>
          <w:spacing w:val="1"/>
          <w:sz w:val="28"/>
          <w:szCs w:val="28"/>
          <w:lang w:eastAsia="zh-CN"/>
        </w:rPr>
        <w:t>便利；（2）组织参加境内外旅游、高消费娱乐、宴请、娱乐健身、非以正当开展业务之目的召开的会议等活动；（3）提供全职、兼职岗位或就业机会；（4）任何借款或贷款往来；（5）共同成立营利组织或参与利益分配；（6）安排显著偏离公允价格的结构化、高收益、保本理财产品等交易；（7）其他具有贿赂性质的利益。</w:t>
      </w:r>
    </w:p>
    <w:p w14:paraId="7911C88B" w14:textId="77777777" w:rsidR="003C3EA9" w:rsidRPr="00632501" w:rsidRDefault="00B10DAB" w:rsidP="00632501">
      <w:pPr>
        <w:autoSpaceDE/>
        <w:autoSpaceDN/>
        <w:snapToGrid/>
        <w:spacing w:line="560" w:lineRule="exact"/>
        <w:ind w:firstLineChars="200" w:firstLine="564"/>
        <w:jc w:val="both"/>
        <w:rPr>
          <w:rFonts w:ascii="仿宋" w:eastAsia="仿宋" w:hAnsi="仿宋" w:cs="仿宋" w:hint="eastAsia"/>
          <w:spacing w:val="1"/>
          <w:sz w:val="28"/>
          <w:szCs w:val="28"/>
          <w:lang w:eastAsia="zh-CN"/>
        </w:rPr>
      </w:pPr>
      <w:r w:rsidRPr="00632501">
        <w:rPr>
          <w:rFonts w:ascii="仿宋" w:eastAsia="仿宋" w:hAnsi="仿宋" w:cs="仿宋" w:hint="eastAsia"/>
          <w:spacing w:val="1"/>
          <w:sz w:val="28"/>
          <w:szCs w:val="28"/>
          <w:lang w:eastAsia="zh-CN"/>
        </w:rPr>
        <w:t>（三）如在存管服务过程中一方发现相关人员以个人名义或假借对方名义索要、收受、谋取不正当利益的，应及时通知对方。双方应积极配合相关调查、处理工作。</w:t>
      </w:r>
    </w:p>
    <w:p w14:paraId="7911C88C" w14:textId="77777777" w:rsidR="003C3EA9" w:rsidRPr="00632501" w:rsidRDefault="00B10DAB" w:rsidP="00632501">
      <w:pPr>
        <w:autoSpaceDE/>
        <w:autoSpaceDN/>
        <w:snapToGrid/>
        <w:spacing w:line="560" w:lineRule="exact"/>
        <w:ind w:firstLineChars="200" w:firstLine="564"/>
        <w:jc w:val="both"/>
        <w:rPr>
          <w:rFonts w:ascii="黑体" w:eastAsia="黑体" w:hAnsi="黑体" w:cs="黑体" w:hint="eastAsia"/>
          <w:spacing w:val="-2"/>
          <w:sz w:val="28"/>
          <w:szCs w:val="28"/>
          <w:lang w:eastAsia="zh-CN"/>
        </w:rPr>
      </w:pPr>
      <w:r w:rsidRPr="00632501">
        <w:rPr>
          <w:rFonts w:ascii="仿宋" w:eastAsia="仿宋" w:hAnsi="仿宋" w:cs="仿宋" w:hint="eastAsia"/>
          <w:spacing w:val="1"/>
          <w:sz w:val="28"/>
          <w:szCs w:val="28"/>
          <w:lang w:eastAsia="zh-CN"/>
        </w:rPr>
        <w:t>（四）乙方声明：乙方对一切腐败行为采取零容忍态度，并一直贯彻合法经营、廉洁从业的原则。乙方严禁工作人员、代理人及其他相关人员提供或接受任何非法利益、索要非法利益，该等不正当行为均不被乙方允许或认可，不代表乙方行为，与乙方无关。甲方已明确了解乙方的管理要求，不得因任何腐败行为向乙方主张责任。</w:t>
      </w:r>
    </w:p>
    <w:p w14:paraId="7911C88D" w14:textId="77777777" w:rsidR="003C3EA9" w:rsidRDefault="003C3EA9" w:rsidP="00632501">
      <w:pPr>
        <w:autoSpaceDE/>
        <w:autoSpaceDN/>
        <w:snapToGrid/>
        <w:spacing w:line="560" w:lineRule="exact"/>
        <w:ind w:firstLineChars="200" w:firstLine="552"/>
        <w:rPr>
          <w:rFonts w:ascii="黑体" w:eastAsia="黑体" w:hAnsi="黑体" w:cs="黑体" w:hint="eastAsia"/>
          <w:spacing w:val="-2"/>
          <w:sz w:val="28"/>
          <w:szCs w:val="28"/>
          <w:lang w:eastAsia="zh-CN"/>
        </w:rPr>
      </w:pPr>
    </w:p>
    <w:p w14:paraId="7911C88E" w14:textId="77777777" w:rsidR="003C3EA9" w:rsidRPr="00632501" w:rsidRDefault="00B10DAB" w:rsidP="00632501">
      <w:pPr>
        <w:autoSpaceDE/>
        <w:autoSpaceDN/>
        <w:snapToGrid/>
        <w:spacing w:line="560" w:lineRule="exact"/>
        <w:ind w:firstLineChars="200" w:firstLine="552"/>
        <w:rPr>
          <w:rFonts w:ascii="黑体" w:eastAsia="黑体" w:hAnsi="黑体" w:cs="黑体" w:hint="eastAsia"/>
          <w:spacing w:val="-2"/>
          <w:sz w:val="28"/>
          <w:szCs w:val="28"/>
          <w:lang w:eastAsia="zh-CN"/>
        </w:rPr>
      </w:pPr>
      <w:r>
        <w:rPr>
          <w:rFonts w:ascii="黑体" w:eastAsia="黑体" w:hAnsi="黑体" w:cs="黑体" w:hint="eastAsia"/>
          <w:spacing w:val="-2"/>
          <w:sz w:val="28"/>
          <w:szCs w:val="28"/>
          <w:lang w:eastAsia="zh-CN"/>
        </w:rPr>
        <w:t>七</w:t>
      </w:r>
      <w:r>
        <w:rPr>
          <w:rFonts w:ascii="黑体" w:eastAsia="黑体" w:hAnsi="黑体" w:cs="黑体"/>
          <w:spacing w:val="-2"/>
          <w:sz w:val="28"/>
          <w:szCs w:val="28"/>
          <w:lang w:eastAsia="zh-CN"/>
        </w:rPr>
        <w:t>、协议的生效、变更及终止</w:t>
      </w:r>
    </w:p>
    <w:p w14:paraId="7911C88F" w14:textId="6AD6AD83" w:rsidR="003C3EA9" w:rsidRPr="00632501" w:rsidRDefault="00B10DAB" w:rsidP="00632501">
      <w:pPr>
        <w:autoSpaceDE/>
        <w:autoSpaceDN/>
        <w:snapToGrid/>
        <w:spacing w:line="560" w:lineRule="exact"/>
        <w:ind w:firstLineChars="200" w:firstLine="564"/>
        <w:jc w:val="both"/>
        <w:rPr>
          <w:rFonts w:ascii="仿宋" w:eastAsia="仿宋" w:hAnsi="仿宋" w:cs="仿宋" w:hint="eastAsia"/>
          <w:spacing w:val="1"/>
          <w:sz w:val="28"/>
          <w:szCs w:val="28"/>
          <w:lang w:eastAsia="zh-CN"/>
        </w:rPr>
      </w:pPr>
      <w:r w:rsidRPr="00632501">
        <w:rPr>
          <w:rFonts w:ascii="仿宋" w:eastAsia="仿宋" w:hAnsi="仿宋" w:cs="仿宋" w:hint="eastAsia"/>
          <w:spacing w:val="1"/>
          <w:sz w:val="28"/>
          <w:szCs w:val="28"/>
          <w:lang w:eastAsia="zh-CN"/>
        </w:rPr>
        <w:lastRenderedPageBreak/>
        <w:t>（一）本协议自双方</w:t>
      </w:r>
      <w:r>
        <w:rPr>
          <w:rFonts w:ascii="仿宋" w:eastAsia="仿宋" w:hAnsi="仿宋" w:cs="仿宋" w:hint="eastAsia"/>
          <w:spacing w:val="-7"/>
          <w:sz w:val="28"/>
          <w:szCs w:val="28"/>
          <w:lang w:eastAsia="zh-CN"/>
        </w:rPr>
        <w:t>负责人（此处负责人可为</w:t>
      </w:r>
      <w:r w:rsidRPr="00632501">
        <w:rPr>
          <w:rFonts w:ascii="仿宋" w:eastAsia="仿宋" w:hAnsi="仿宋" w:cs="仿宋" w:hint="eastAsia"/>
          <w:spacing w:val="1"/>
          <w:sz w:val="28"/>
          <w:szCs w:val="28"/>
          <w:lang w:eastAsia="zh-CN"/>
        </w:rPr>
        <w:t>执行事务合伙人/委派代表</w:t>
      </w:r>
      <w:r>
        <w:rPr>
          <w:rFonts w:ascii="仿宋" w:eastAsia="仿宋" w:hAnsi="仿宋" w:cs="仿宋" w:hint="eastAsia"/>
          <w:spacing w:val="1"/>
          <w:sz w:val="28"/>
          <w:szCs w:val="28"/>
          <w:lang w:eastAsia="zh-CN"/>
        </w:rPr>
        <w:t>/</w:t>
      </w:r>
      <w:r w:rsidRPr="00632501">
        <w:rPr>
          <w:rFonts w:ascii="仿宋" w:eastAsia="仿宋" w:hAnsi="仿宋" w:cs="仿宋" w:hint="eastAsia"/>
          <w:spacing w:val="1"/>
          <w:sz w:val="28"/>
          <w:szCs w:val="28"/>
          <w:lang w:eastAsia="zh-CN"/>
        </w:rPr>
        <w:t>法定代表人</w:t>
      </w:r>
      <w:r>
        <w:rPr>
          <w:rFonts w:ascii="仿宋" w:eastAsia="仿宋" w:hAnsi="仿宋" w:cs="仿宋" w:hint="eastAsia"/>
          <w:spacing w:val="1"/>
          <w:sz w:val="28"/>
          <w:szCs w:val="28"/>
          <w:lang w:eastAsia="zh-CN"/>
        </w:rPr>
        <w:t>/</w:t>
      </w:r>
      <w:r w:rsidRPr="00632501">
        <w:rPr>
          <w:rFonts w:ascii="仿宋" w:eastAsia="仿宋" w:hAnsi="仿宋" w:cs="仿宋" w:hint="eastAsia"/>
          <w:spacing w:val="1"/>
          <w:sz w:val="28"/>
          <w:szCs w:val="28"/>
          <w:lang w:eastAsia="zh-CN"/>
        </w:rPr>
        <w:t>其授权代表</w:t>
      </w:r>
      <w:r>
        <w:rPr>
          <w:rFonts w:ascii="仿宋" w:eastAsia="仿宋" w:hAnsi="仿宋" w:cs="仿宋" w:hint="eastAsia"/>
          <w:spacing w:val="1"/>
          <w:sz w:val="28"/>
          <w:szCs w:val="28"/>
          <w:lang w:eastAsia="zh-CN"/>
        </w:rPr>
        <w:t>/负责人等）</w:t>
      </w:r>
      <w:r w:rsidRPr="00632501">
        <w:rPr>
          <w:rFonts w:ascii="仿宋" w:eastAsia="仿宋" w:hAnsi="仿宋" w:cs="仿宋" w:hint="eastAsia"/>
          <w:spacing w:val="1"/>
          <w:sz w:val="28"/>
          <w:szCs w:val="28"/>
          <w:lang w:eastAsia="zh-CN"/>
        </w:rPr>
        <w:t>签署并加盖双方公章之日起生效，除发生本协议约定的终止事项外，本协议持续有效。</w:t>
      </w:r>
    </w:p>
    <w:p w14:paraId="7911C890" w14:textId="77777777" w:rsidR="003C3EA9" w:rsidRPr="00632501" w:rsidRDefault="00B10DAB" w:rsidP="00632501">
      <w:pPr>
        <w:autoSpaceDE/>
        <w:autoSpaceDN/>
        <w:snapToGrid/>
        <w:spacing w:line="560" w:lineRule="exact"/>
        <w:ind w:firstLineChars="200" w:firstLine="564"/>
        <w:jc w:val="both"/>
        <w:rPr>
          <w:rFonts w:ascii="仿宋" w:eastAsia="仿宋" w:hAnsi="仿宋" w:cs="仿宋" w:hint="eastAsia"/>
          <w:spacing w:val="1"/>
          <w:sz w:val="28"/>
          <w:szCs w:val="28"/>
          <w:lang w:eastAsia="zh-CN"/>
        </w:rPr>
      </w:pPr>
      <w:r w:rsidRPr="00632501">
        <w:rPr>
          <w:rFonts w:ascii="仿宋" w:eastAsia="仿宋" w:hAnsi="仿宋" w:cs="仿宋" w:hint="eastAsia"/>
          <w:spacing w:val="1"/>
          <w:sz w:val="28"/>
          <w:szCs w:val="28"/>
          <w:lang w:eastAsia="zh-CN"/>
        </w:rPr>
        <w:t>（二）本协议生效后，双方如需对本协议内容进行变更或补充，应采用签署书面形式补充协议的方式进行。双方签署的补充协议作为本协议的附件，与本协议具有同等的法律效力，书面补充协议与本协议不一致的，以书面补充协议为准。</w:t>
      </w:r>
    </w:p>
    <w:p w14:paraId="7911C891" w14:textId="77777777" w:rsidR="003C3EA9" w:rsidRPr="00632501" w:rsidRDefault="00B10DAB" w:rsidP="00632501">
      <w:pPr>
        <w:autoSpaceDE/>
        <w:autoSpaceDN/>
        <w:snapToGrid/>
        <w:spacing w:line="560" w:lineRule="exact"/>
        <w:ind w:firstLineChars="200" w:firstLine="564"/>
        <w:jc w:val="both"/>
        <w:rPr>
          <w:rFonts w:ascii="仿宋" w:eastAsia="仿宋" w:hAnsi="仿宋" w:cs="仿宋" w:hint="eastAsia"/>
          <w:spacing w:val="1"/>
          <w:sz w:val="28"/>
          <w:szCs w:val="28"/>
          <w:lang w:eastAsia="zh-CN"/>
        </w:rPr>
      </w:pPr>
      <w:r w:rsidRPr="00632501">
        <w:rPr>
          <w:rFonts w:ascii="仿宋" w:eastAsia="仿宋" w:hAnsi="仿宋" w:cs="仿宋" w:hint="eastAsia"/>
          <w:spacing w:val="1"/>
          <w:sz w:val="28"/>
          <w:szCs w:val="28"/>
          <w:lang w:eastAsia="zh-CN"/>
        </w:rPr>
        <w:t>（三）出现下列情况之一的，本协议应当终止：</w:t>
      </w:r>
    </w:p>
    <w:p w14:paraId="7911C892" w14:textId="77777777" w:rsidR="003C3EA9" w:rsidRDefault="00B10DAB" w:rsidP="00632501">
      <w:pPr>
        <w:autoSpaceDE/>
        <w:autoSpaceDN/>
        <w:snapToGrid/>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hint="eastAsia"/>
          <w:spacing w:val="1"/>
          <w:sz w:val="28"/>
          <w:szCs w:val="28"/>
          <w:lang w:eastAsia="zh-CN"/>
        </w:rPr>
        <w:t>1、经双方协商终止；</w:t>
      </w:r>
    </w:p>
    <w:p w14:paraId="7911C893" w14:textId="77777777" w:rsidR="003C3EA9" w:rsidRDefault="00B10DAB" w:rsidP="00632501">
      <w:pPr>
        <w:autoSpaceDE/>
        <w:autoSpaceDN/>
        <w:snapToGrid/>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hint="eastAsia"/>
          <w:spacing w:val="1"/>
          <w:sz w:val="28"/>
          <w:szCs w:val="28"/>
          <w:lang w:eastAsia="zh-CN"/>
        </w:rPr>
        <w:t>2、甲方违反份额登记相关法律法规、本协议及乙方业务规则，乙方有权提前30天通知并单方终止本协议，且不承担任何责任；</w:t>
      </w:r>
    </w:p>
    <w:p w14:paraId="7911C894" w14:textId="77777777" w:rsidR="003C3EA9" w:rsidRDefault="00B10DAB" w:rsidP="00632501">
      <w:pPr>
        <w:autoSpaceDE/>
        <w:autoSpaceDN/>
        <w:snapToGrid/>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hint="eastAsia"/>
          <w:spacing w:val="1"/>
          <w:sz w:val="28"/>
          <w:szCs w:val="28"/>
          <w:lang w:eastAsia="zh-CN"/>
        </w:rPr>
        <w:t>3、一方主体资格注销或被有权机关吊销的；</w:t>
      </w:r>
    </w:p>
    <w:p w14:paraId="7911C895" w14:textId="77777777" w:rsidR="003C3EA9" w:rsidRDefault="00B10DAB" w:rsidP="00632501">
      <w:pPr>
        <w:autoSpaceDE/>
        <w:autoSpaceDN/>
        <w:snapToGrid/>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hint="eastAsia"/>
          <w:spacing w:val="1"/>
          <w:sz w:val="28"/>
          <w:szCs w:val="28"/>
          <w:lang w:eastAsia="zh-CN"/>
        </w:rPr>
        <w:t>4、甲方提前30天通知乙方，且在乙方办理退出登记手续后，甲方可以单方终止本协议；</w:t>
      </w:r>
    </w:p>
    <w:p w14:paraId="7911C896" w14:textId="77777777" w:rsidR="003C3EA9" w:rsidRDefault="00B10DAB" w:rsidP="00632501">
      <w:pPr>
        <w:autoSpaceDE/>
        <w:autoSpaceDN/>
        <w:snapToGrid/>
        <w:spacing w:line="560" w:lineRule="exact"/>
        <w:ind w:firstLineChars="200" w:firstLine="564"/>
        <w:jc w:val="both"/>
        <w:rPr>
          <w:rFonts w:ascii="仿宋" w:eastAsia="仿宋" w:hAnsi="仿宋" w:cs="仿宋" w:hint="eastAsia"/>
          <w:spacing w:val="1"/>
          <w:sz w:val="28"/>
          <w:szCs w:val="28"/>
          <w:lang w:eastAsia="zh-CN"/>
        </w:rPr>
      </w:pPr>
      <w:r>
        <w:rPr>
          <w:rFonts w:ascii="仿宋" w:eastAsia="仿宋" w:hAnsi="仿宋" w:cs="仿宋" w:hint="eastAsia"/>
          <w:spacing w:val="1"/>
          <w:sz w:val="28"/>
          <w:szCs w:val="28"/>
          <w:lang w:eastAsia="zh-CN"/>
        </w:rPr>
        <w:t>5、法律法规、部门规章和乙方业务规则规定的其他情形。</w:t>
      </w:r>
    </w:p>
    <w:p w14:paraId="7911C897" w14:textId="77777777" w:rsidR="003C3EA9" w:rsidRDefault="003C3EA9" w:rsidP="00632501">
      <w:pPr>
        <w:autoSpaceDE/>
        <w:autoSpaceDN/>
        <w:spacing w:line="560" w:lineRule="exact"/>
        <w:ind w:firstLineChars="200" w:firstLine="552"/>
        <w:rPr>
          <w:rFonts w:ascii="黑体" w:eastAsia="黑体" w:hAnsi="黑体" w:cs="黑体" w:hint="eastAsia"/>
          <w:spacing w:val="-2"/>
          <w:sz w:val="28"/>
          <w:szCs w:val="28"/>
          <w:lang w:eastAsia="zh-CN"/>
        </w:rPr>
      </w:pPr>
    </w:p>
    <w:p w14:paraId="7911C898" w14:textId="77777777" w:rsidR="003C3EA9" w:rsidRPr="00632501" w:rsidRDefault="00B10DAB" w:rsidP="00632501">
      <w:pPr>
        <w:autoSpaceDE/>
        <w:autoSpaceDN/>
        <w:spacing w:line="560" w:lineRule="exact"/>
        <w:ind w:firstLineChars="200" w:firstLine="552"/>
        <w:rPr>
          <w:rFonts w:ascii="黑体" w:eastAsia="黑体" w:hAnsi="黑体" w:cs="黑体" w:hint="eastAsia"/>
          <w:spacing w:val="-2"/>
          <w:sz w:val="28"/>
          <w:szCs w:val="28"/>
          <w:lang w:eastAsia="zh-CN"/>
        </w:rPr>
      </w:pPr>
      <w:r w:rsidRPr="00632501">
        <w:rPr>
          <w:rFonts w:ascii="黑体" w:eastAsia="黑体" w:hAnsi="黑体" w:cs="黑体" w:hint="eastAsia"/>
          <w:spacing w:val="-2"/>
          <w:sz w:val="28"/>
          <w:szCs w:val="28"/>
          <w:lang w:eastAsia="zh-CN"/>
        </w:rPr>
        <w:t>八、其他</w:t>
      </w:r>
    </w:p>
    <w:p w14:paraId="7911C899" w14:textId="77777777" w:rsidR="003C3EA9" w:rsidRPr="00632501" w:rsidRDefault="00B10DAB" w:rsidP="00632501">
      <w:pPr>
        <w:autoSpaceDE/>
        <w:autoSpaceDN/>
        <w:snapToGrid/>
        <w:spacing w:line="560" w:lineRule="exact"/>
        <w:ind w:firstLineChars="200" w:firstLine="564"/>
        <w:jc w:val="both"/>
        <w:rPr>
          <w:rFonts w:ascii="仿宋" w:eastAsia="仿宋" w:hAnsi="仿宋" w:cs="仿宋" w:hint="eastAsia"/>
          <w:spacing w:val="1"/>
          <w:sz w:val="28"/>
          <w:szCs w:val="28"/>
          <w:lang w:eastAsia="zh-CN"/>
        </w:rPr>
      </w:pPr>
      <w:r w:rsidRPr="00632501">
        <w:rPr>
          <w:rFonts w:ascii="仿宋" w:eastAsia="仿宋" w:hAnsi="仿宋" w:cs="仿宋" w:hint="eastAsia"/>
          <w:spacing w:val="1"/>
          <w:sz w:val="28"/>
          <w:szCs w:val="28"/>
          <w:lang w:eastAsia="zh-CN"/>
        </w:rPr>
        <w:t>（一）双方任何一方因地震、台风、水灾、火灾、战争及其他不可抗力因素或系统故障、设备故障、通信故障、停电等突发事故，致使不能按约定条件履行本协议的有关义务，无须承担违约责任。</w:t>
      </w:r>
    </w:p>
    <w:p w14:paraId="7911C89A" w14:textId="77777777" w:rsidR="003C3EA9" w:rsidRPr="00632501" w:rsidRDefault="00B10DAB" w:rsidP="00632501">
      <w:pPr>
        <w:autoSpaceDE/>
        <w:autoSpaceDN/>
        <w:snapToGrid/>
        <w:spacing w:line="560" w:lineRule="exact"/>
        <w:ind w:firstLineChars="200" w:firstLine="564"/>
        <w:jc w:val="both"/>
        <w:rPr>
          <w:rFonts w:ascii="仿宋" w:eastAsia="仿宋" w:hAnsi="仿宋" w:cs="仿宋" w:hint="eastAsia"/>
          <w:spacing w:val="1"/>
          <w:sz w:val="28"/>
          <w:szCs w:val="28"/>
          <w:lang w:eastAsia="zh-CN"/>
        </w:rPr>
      </w:pPr>
      <w:r w:rsidRPr="00632501">
        <w:rPr>
          <w:rFonts w:ascii="仿宋" w:eastAsia="仿宋" w:hAnsi="仿宋" w:cs="仿宋" w:hint="eastAsia"/>
          <w:spacing w:val="1"/>
          <w:sz w:val="28"/>
          <w:szCs w:val="28"/>
          <w:lang w:eastAsia="zh-CN"/>
        </w:rPr>
        <w:t>受到不可抗力事件或突发事故影响的一方应当及时将有关情况通知对方，并尽力减轻可能给对方造成的损失，乙方可以通过其官方网站公告的方式履行通知义务。</w:t>
      </w:r>
    </w:p>
    <w:p w14:paraId="7911C89B" w14:textId="77777777" w:rsidR="003C3EA9" w:rsidRPr="00632501" w:rsidRDefault="00B10DAB" w:rsidP="00632501">
      <w:pPr>
        <w:autoSpaceDE/>
        <w:autoSpaceDN/>
        <w:snapToGrid/>
        <w:spacing w:line="560" w:lineRule="exact"/>
        <w:ind w:firstLineChars="200" w:firstLine="564"/>
        <w:jc w:val="both"/>
        <w:rPr>
          <w:rFonts w:ascii="仿宋" w:eastAsia="仿宋" w:hAnsi="仿宋" w:cs="仿宋" w:hint="eastAsia"/>
          <w:spacing w:val="1"/>
          <w:sz w:val="28"/>
          <w:szCs w:val="28"/>
          <w:lang w:eastAsia="zh-CN"/>
        </w:rPr>
      </w:pPr>
      <w:r w:rsidRPr="00632501">
        <w:rPr>
          <w:rFonts w:ascii="仿宋" w:eastAsia="仿宋" w:hAnsi="仿宋" w:cs="仿宋" w:hint="eastAsia"/>
          <w:spacing w:val="1"/>
          <w:sz w:val="28"/>
          <w:szCs w:val="28"/>
          <w:lang w:eastAsia="zh-CN"/>
        </w:rPr>
        <w:t>（二）双方在履行本协议过程中产生的税费，由双方各自依法承担。</w:t>
      </w:r>
    </w:p>
    <w:p w14:paraId="7911C89C" w14:textId="77777777" w:rsidR="003C3EA9" w:rsidRPr="00632501" w:rsidRDefault="00B10DAB" w:rsidP="00632501">
      <w:pPr>
        <w:autoSpaceDE/>
        <w:autoSpaceDN/>
        <w:snapToGrid/>
        <w:spacing w:line="560" w:lineRule="exact"/>
        <w:ind w:firstLineChars="200" w:firstLine="564"/>
        <w:jc w:val="both"/>
        <w:rPr>
          <w:rFonts w:ascii="仿宋" w:eastAsia="仿宋" w:hAnsi="仿宋" w:cs="仿宋" w:hint="eastAsia"/>
          <w:spacing w:val="1"/>
          <w:sz w:val="28"/>
          <w:szCs w:val="28"/>
          <w:lang w:eastAsia="zh-CN"/>
        </w:rPr>
      </w:pPr>
      <w:r w:rsidRPr="00632501">
        <w:rPr>
          <w:rFonts w:ascii="仿宋" w:eastAsia="仿宋" w:hAnsi="仿宋" w:cs="仿宋" w:hint="eastAsia"/>
          <w:spacing w:val="1"/>
          <w:sz w:val="28"/>
          <w:szCs w:val="28"/>
          <w:lang w:eastAsia="zh-CN"/>
        </w:rPr>
        <w:lastRenderedPageBreak/>
        <w:t>（三）本协议一式两份，双方各执一份，每份具有同等法律效力。</w:t>
      </w:r>
    </w:p>
    <w:p w14:paraId="7911C89D" w14:textId="48CB6C55" w:rsidR="003C3EA9" w:rsidRDefault="00B10DAB" w:rsidP="00632501">
      <w:pPr>
        <w:autoSpaceDE/>
        <w:autoSpaceDN/>
        <w:snapToGrid/>
        <w:spacing w:line="560" w:lineRule="exact"/>
        <w:ind w:firstLineChars="200" w:firstLine="564"/>
        <w:jc w:val="both"/>
        <w:rPr>
          <w:rFonts w:ascii="仿宋" w:eastAsia="仿宋" w:hAnsi="仿宋" w:cs="仿宋" w:hint="eastAsia"/>
          <w:sz w:val="28"/>
          <w:szCs w:val="28"/>
          <w:lang w:eastAsia="zh-CN"/>
        </w:rPr>
      </w:pPr>
      <w:r w:rsidRPr="00632501">
        <w:rPr>
          <w:rFonts w:ascii="仿宋" w:eastAsia="仿宋" w:hAnsi="仿宋" w:cs="仿宋" w:hint="eastAsia"/>
          <w:spacing w:val="1"/>
          <w:sz w:val="28"/>
          <w:szCs w:val="28"/>
          <w:lang w:eastAsia="zh-CN"/>
        </w:rPr>
        <w:t>（以下无正文）</w:t>
      </w:r>
    </w:p>
    <w:p w14:paraId="7911C89E" w14:textId="77777777" w:rsidR="003C3EA9" w:rsidRDefault="003C3EA9" w:rsidP="00632501">
      <w:pPr>
        <w:autoSpaceDE/>
        <w:autoSpaceDN/>
        <w:spacing w:line="560" w:lineRule="exact"/>
        <w:ind w:firstLineChars="200" w:firstLine="560"/>
        <w:rPr>
          <w:rFonts w:ascii="仿宋" w:eastAsia="仿宋" w:hAnsi="仿宋" w:cs="仿宋" w:hint="eastAsia"/>
          <w:sz w:val="28"/>
          <w:szCs w:val="28"/>
          <w:lang w:eastAsia="zh-CN"/>
        </w:rPr>
        <w:sectPr w:rsidR="003C3EA9">
          <w:footerReference w:type="default" r:id="rId9"/>
          <w:pgSz w:w="11912" w:h="16841"/>
          <w:pgMar w:top="1431" w:right="1786" w:bottom="1148" w:left="1786" w:header="0" w:footer="962" w:gutter="0"/>
          <w:cols w:space="720"/>
        </w:sectPr>
      </w:pPr>
    </w:p>
    <w:p w14:paraId="7911C89F" w14:textId="77777777" w:rsidR="003C3EA9" w:rsidRDefault="00B10DAB" w:rsidP="00632501">
      <w:pPr>
        <w:autoSpaceDE/>
        <w:autoSpaceDN/>
        <w:spacing w:line="560" w:lineRule="exact"/>
        <w:ind w:firstLineChars="200" w:firstLine="528"/>
        <w:jc w:val="center"/>
        <w:rPr>
          <w:rFonts w:ascii="仿宋" w:eastAsia="仿宋" w:hAnsi="仿宋" w:cs="仿宋" w:hint="eastAsia"/>
          <w:spacing w:val="-8"/>
          <w:position w:val="21"/>
          <w:sz w:val="28"/>
          <w:szCs w:val="28"/>
          <w:lang w:eastAsia="zh-CN"/>
        </w:rPr>
      </w:pPr>
      <w:r>
        <w:rPr>
          <w:rFonts w:ascii="仿宋" w:eastAsia="仿宋" w:hAnsi="仿宋" w:cs="仿宋"/>
          <w:spacing w:val="-8"/>
          <w:position w:val="21"/>
          <w:sz w:val="28"/>
          <w:szCs w:val="28"/>
          <w:lang w:eastAsia="zh-CN"/>
        </w:rPr>
        <w:lastRenderedPageBreak/>
        <w:t>（本页无正文，为《有限合伙企业财产份额登记存管服务协议》签署</w:t>
      </w:r>
      <w:r>
        <w:rPr>
          <w:rFonts w:ascii="仿宋" w:eastAsia="仿宋" w:hAnsi="仿宋" w:cs="仿宋" w:hint="eastAsia"/>
          <w:spacing w:val="-8"/>
          <w:position w:val="21"/>
          <w:sz w:val="28"/>
          <w:szCs w:val="28"/>
          <w:lang w:eastAsia="zh-CN"/>
        </w:rPr>
        <w:t>页）</w:t>
      </w:r>
    </w:p>
    <w:p w14:paraId="7911C8A0" w14:textId="77777777" w:rsidR="003C3EA9" w:rsidRDefault="003C3EA9" w:rsidP="00632501">
      <w:pPr>
        <w:autoSpaceDE/>
        <w:autoSpaceDN/>
        <w:spacing w:line="560" w:lineRule="exact"/>
        <w:ind w:firstLineChars="200" w:firstLine="420"/>
        <w:rPr>
          <w:lang w:eastAsia="zh-CN"/>
        </w:rPr>
      </w:pPr>
    </w:p>
    <w:p w14:paraId="7911C8A1" w14:textId="77777777" w:rsidR="003C3EA9" w:rsidRDefault="003C3EA9" w:rsidP="00632501">
      <w:pPr>
        <w:autoSpaceDE/>
        <w:autoSpaceDN/>
        <w:spacing w:line="560" w:lineRule="exact"/>
        <w:ind w:firstLineChars="200" w:firstLine="420"/>
        <w:rPr>
          <w:lang w:eastAsia="zh-CN"/>
        </w:rPr>
      </w:pPr>
    </w:p>
    <w:p w14:paraId="7911C8A2" w14:textId="77777777" w:rsidR="003C3EA9" w:rsidRDefault="003C3EA9" w:rsidP="00632501">
      <w:pPr>
        <w:autoSpaceDE/>
        <w:autoSpaceDN/>
        <w:spacing w:line="560" w:lineRule="exact"/>
        <w:ind w:firstLineChars="200" w:firstLine="420"/>
        <w:rPr>
          <w:lang w:eastAsia="zh-CN"/>
        </w:rPr>
      </w:pPr>
    </w:p>
    <w:p w14:paraId="7911C8A3" w14:textId="77777777" w:rsidR="003C3EA9" w:rsidRDefault="003C3EA9" w:rsidP="00632501">
      <w:pPr>
        <w:autoSpaceDE/>
        <w:autoSpaceDN/>
        <w:spacing w:line="560" w:lineRule="exact"/>
        <w:ind w:firstLineChars="200" w:firstLine="420"/>
        <w:rPr>
          <w:lang w:eastAsia="zh-CN"/>
        </w:rPr>
      </w:pPr>
    </w:p>
    <w:p w14:paraId="7911C8A4" w14:textId="3B117D9E" w:rsidR="003C3EA9" w:rsidRDefault="00B10DAB" w:rsidP="00632501">
      <w:pPr>
        <w:autoSpaceDE/>
        <w:autoSpaceDN/>
        <w:spacing w:line="560" w:lineRule="exact"/>
        <w:ind w:firstLineChars="200" w:firstLine="540"/>
        <w:rPr>
          <w:rFonts w:ascii="黑体" w:eastAsia="黑体" w:hAnsi="黑体" w:cs="黑体" w:hint="eastAsia"/>
          <w:sz w:val="28"/>
          <w:szCs w:val="28"/>
          <w:lang w:eastAsia="zh-CN"/>
        </w:rPr>
      </w:pPr>
      <w:r>
        <w:rPr>
          <w:rFonts w:ascii="黑体" w:eastAsia="黑体" w:hAnsi="黑体" w:cs="黑体" w:hint="eastAsia"/>
          <w:spacing w:val="-5"/>
          <w:position w:val="21"/>
          <w:sz w:val="28"/>
          <w:szCs w:val="28"/>
          <w:lang w:eastAsia="zh-CN"/>
        </w:rPr>
        <w:t>甲</w:t>
      </w:r>
      <w:r>
        <w:rPr>
          <w:rFonts w:ascii="黑体" w:eastAsia="黑体" w:hAnsi="黑体" w:cs="黑体"/>
          <w:spacing w:val="-5"/>
          <w:position w:val="21"/>
          <w:sz w:val="28"/>
          <w:szCs w:val="28"/>
          <w:lang w:eastAsia="zh-CN"/>
        </w:rPr>
        <w:t>方（</w:t>
      </w:r>
      <w:r>
        <w:rPr>
          <w:rFonts w:ascii="黑体" w:eastAsia="黑体" w:hAnsi="黑体" w:cs="黑体" w:hint="eastAsia"/>
          <w:spacing w:val="-5"/>
          <w:position w:val="21"/>
          <w:sz w:val="28"/>
          <w:szCs w:val="28"/>
          <w:lang w:eastAsia="zh-CN"/>
        </w:rPr>
        <w:t>盖章</w:t>
      </w:r>
      <w:r>
        <w:rPr>
          <w:rFonts w:ascii="黑体" w:eastAsia="黑体" w:hAnsi="黑体" w:cs="黑体"/>
          <w:spacing w:val="-39"/>
          <w:position w:val="21"/>
          <w:sz w:val="28"/>
          <w:szCs w:val="28"/>
          <w:lang w:eastAsia="zh-CN"/>
        </w:rPr>
        <w:t>）：</w:t>
      </w:r>
    </w:p>
    <w:p w14:paraId="7911C8A5" w14:textId="655E0735" w:rsidR="003C3EA9" w:rsidRDefault="00B10DAB" w:rsidP="00632501">
      <w:pPr>
        <w:autoSpaceDE/>
        <w:autoSpaceDN/>
        <w:spacing w:line="560" w:lineRule="exact"/>
        <w:ind w:firstLineChars="200" w:firstLine="556"/>
        <w:rPr>
          <w:rFonts w:ascii="黑体" w:eastAsia="黑体" w:hAnsi="黑体" w:cs="黑体" w:hint="eastAsia"/>
          <w:sz w:val="28"/>
          <w:szCs w:val="28"/>
          <w:lang w:eastAsia="zh-CN"/>
        </w:rPr>
      </w:pPr>
      <w:r>
        <w:rPr>
          <w:rFonts w:ascii="黑体" w:eastAsia="黑体" w:hAnsi="黑体" w:cs="黑体" w:hint="eastAsia"/>
          <w:spacing w:val="-1"/>
          <w:sz w:val="28"/>
          <w:szCs w:val="28"/>
          <w:lang w:eastAsia="zh-CN"/>
        </w:rPr>
        <w:t>负责人</w:t>
      </w:r>
      <w:r>
        <w:rPr>
          <w:rFonts w:ascii="黑体" w:eastAsia="黑体" w:hAnsi="黑体" w:cs="黑体"/>
          <w:spacing w:val="-1"/>
          <w:sz w:val="28"/>
          <w:szCs w:val="28"/>
          <w:lang w:eastAsia="zh-CN"/>
        </w:rPr>
        <w:t>（签字</w:t>
      </w:r>
      <w:r>
        <w:rPr>
          <w:rFonts w:ascii="黑体" w:eastAsia="黑体" w:hAnsi="黑体" w:cs="黑体" w:hint="eastAsia"/>
          <w:spacing w:val="-1"/>
          <w:sz w:val="28"/>
          <w:szCs w:val="28"/>
          <w:lang w:eastAsia="zh-CN"/>
        </w:rPr>
        <w:t>/盖章</w:t>
      </w:r>
      <w:r>
        <w:rPr>
          <w:rFonts w:ascii="黑体" w:eastAsia="黑体" w:hAnsi="黑体" w:cs="黑体"/>
          <w:spacing w:val="-82"/>
          <w:sz w:val="28"/>
          <w:szCs w:val="28"/>
          <w:lang w:eastAsia="zh-CN"/>
        </w:rPr>
        <w:t>）：</w:t>
      </w:r>
    </w:p>
    <w:p w14:paraId="7911C8A6" w14:textId="77777777" w:rsidR="003C3EA9" w:rsidRDefault="003C3EA9" w:rsidP="00632501">
      <w:pPr>
        <w:autoSpaceDE/>
        <w:autoSpaceDN/>
        <w:spacing w:line="560" w:lineRule="exact"/>
        <w:ind w:firstLineChars="200" w:firstLine="420"/>
        <w:rPr>
          <w:lang w:eastAsia="zh-CN"/>
        </w:rPr>
      </w:pPr>
    </w:p>
    <w:p w14:paraId="7911C8A7" w14:textId="77777777" w:rsidR="003C3EA9" w:rsidRDefault="003C3EA9" w:rsidP="00632501">
      <w:pPr>
        <w:autoSpaceDE/>
        <w:autoSpaceDN/>
        <w:spacing w:line="560" w:lineRule="exact"/>
        <w:ind w:firstLineChars="200" w:firstLine="420"/>
        <w:rPr>
          <w:lang w:eastAsia="zh-CN"/>
        </w:rPr>
      </w:pPr>
    </w:p>
    <w:p w14:paraId="7911C8A8" w14:textId="77777777" w:rsidR="003C3EA9" w:rsidRDefault="003C3EA9" w:rsidP="00632501">
      <w:pPr>
        <w:autoSpaceDE/>
        <w:autoSpaceDN/>
        <w:spacing w:line="560" w:lineRule="exact"/>
        <w:ind w:firstLineChars="200" w:firstLine="420"/>
        <w:rPr>
          <w:lang w:eastAsia="zh-CN"/>
        </w:rPr>
      </w:pPr>
    </w:p>
    <w:p w14:paraId="7911C8AC" w14:textId="77777777" w:rsidR="003C3EA9" w:rsidRDefault="003C3EA9" w:rsidP="00632501">
      <w:pPr>
        <w:autoSpaceDE/>
        <w:autoSpaceDN/>
        <w:spacing w:line="560" w:lineRule="exact"/>
        <w:ind w:firstLineChars="200" w:firstLine="420"/>
        <w:rPr>
          <w:lang w:eastAsia="zh-CN"/>
        </w:rPr>
      </w:pPr>
    </w:p>
    <w:p w14:paraId="7911C8AD" w14:textId="77777777" w:rsidR="003C3EA9" w:rsidRDefault="003C3EA9" w:rsidP="00632501">
      <w:pPr>
        <w:autoSpaceDE/>
        <w:autoSpaceDN/>
        <w:spacing w:line="560" w:lineRule="exact"/>
        <w:ind w:firstLineChars="200" w:firstLine="420"/>
        <w:rPr>
          <w:lang w:eastAsia="zh-CN"/>
        </w:rPr>
      </w:pPr>
    </w:p>
    <w:p w14:paraId="7911C8AE" w14:textId="77777777" w:rsidR="003C3EA9" w:rsidRDefault="003C3EA9" w:rsidP="00632501">
      <w:pPr>
        <w:autoSpaceDE/>
        <w:autoSpaceDN/>
        <w:spacing w:line="560" w:lineRule="exact"/>
        <w:ind w:firstLineChars="200" w:firstLine="420"/>
        <w:rPr>
          <w:lang w:eastAsia="zh-CN"/>
        </w:rPr>
      </w:pPr>
    </w:p>
    <w:p w14:paraId="7911C8AF" w14:textId="77777777" w:rsidR="003C3EA9" w:rsidRDefault="00B10DAB" w:rsidP="00632501">
      <w:pPr>
        <w:autoSpaceDE/>
        <w:autoSpaceDN/>
        <w:spacing w:line="560" w:lineRule="exact"/>
        <w:ind w:firstLineChars="200" w:firstLine="540"/>
        <w:rPr>
          <w:rFonts w:ascii="黑体" w:eastAsia="黑体" w:hAnsi="黑体" w:cs="黑体" w:hint="eastAsia"/>
          <w:sz w:val="28"/>
          <w:szCs w:val="28"/>
          <w:lang w:eastAsia="zh-CN"/>
        </w:rPr>
      </w:pPr>
      <w:r>
        <w:rPr>
          <w:rFonts w:ascii="黑体" w:eastAsia="黑体" w:hAnsi="黑体" w:cs="黑体"/>
          <w:spacing w:val="-5"/>
          <w:position w:val="21"/>
          <w:sz w:val="28"/>
          <w:szCs w:val="28"/>
          <w:lang w:eastAsia="zh-CN"/>
        </w:rPr>
        <w:t>乙方（</w:t>
      </w:r>
      <w:r>
        <w:rPr>
          <w:rFonts w:ascii="黑体" w:eastAsia="黑体" w:hAnsi="黑体" w:cs="黑体" w:hint="eastAsia"/>
          <w:spacing w:val="-5"/>
          <w:position w:val="21"/>
          <w:sz w:val="28"/>
          <w:szCs w:val="28"/>
          <w:lang w:eastAsia="zh-CN"/>
        </w:rPr>
        <w:t>盖</w:t>
      </w:r>
      <w:r>
        <w:rPr>
          <w:rFonts w:ascii="黑体" w:eastAsia="黑体" w:hAnsi="黑体" w:cs="黑体"/>
          <w:spacing w:val="-5"/>
          <w:position w:val="21"/>
          <w:sz w:val="28"/>
          <w:szCs w:val="28"/>
          <w:lang w:eastAsia="zh-CN"/>
        </w:rPr>
        <w:t>章</w:t>
      </w:r>
      <w:r>
        <w:rPr>
          <w:rFonts w:ascii="黑体" w:eastAsia="黑体" w:hAnsi="黑体" w:cs="黑体"/>
          <w:spacing w:val="-39"/>
          <w:position w:val="21"/>
          <w:sz w:val="28"/>
          <w:szCs w:val="28"/>
          <w:lang w:eastAsia="zh-CN"/>
        </w:rPr>
        <w:t>）：</w:t>
      </w:r>
      <w:r>
        <w:rPr>
          <w:rFonts w:ascii="黑体" w:eastAsia="黑体" w:hAnsi="黑体" w:cs="黑体" w:hint="eastAsia"/>
          <w:spacing w:val="-5"/>
          <w:position w:val="21"/>
          <w:sz w:val="28"/>
          <w:szCs w:val="28"/>
          <w:lang w:eastAsia="zh-CN"/>
        </w:rPr>
        <w:t>江苏</w:t>
      </w:r>
      <w:r>
        <w:rPr>
          <w:rFonts w:ascii="黑体" w:eastAsia="黑体" w:hAnsi="黑体" w:cs="黑体"/>
          <w:spacing w:val="-5"/>
          <w:position w:val="21"/>
          <w:sz w:val="28"/>
          <w:szCs w:val="28"/>
          <w:lang w:eastAsia="zh-CN"/>
        </w:rPr>
        <w:t>股权</w:t>
      </w:r>
      <w:r>
        <w:rPr>
          <w:rFonts w:ascii="黑体" w:eastAsia="黑体" w:hAnsi="黑体" w:cs="黑体" w:hint="eastAsia"/>
          <w:spacing w:val="-5"/>
          <w:position w:val="21"/>
          <w:sz w:val="28"/>
          <w:szCs w:val="28"/>
          <w:lang w:eastAsia="zh-CN"/>
        </w:rPr>
        <w:t>交易</w:t>
      </w:r>
      <w:r>
        <w:rPr>
          <w:rFonts w:ascii="黑体" w:eastAsia="黑体" w:hAnsi="黑体" w:cs="黑体"/>
          <w:spacing w:val="-5"/>
          <w:position w:val="21"/>
          <w:sz w:val="28"/>
          <w:szCs w:val="28"/>
          <w:lang w:eastAsia="zh-CN"/>
        </w:rPr>
        <w:t>中心有限</w:t>
      </w:r>
      <w:r>
        <w:rPr>
          <w:rFonts w:ascii="黑体" w:eastAsia="黑体" w:hAnsi="黑体" w:cs="黑体" w:hint="eastAsia"/>
          <w:spacing w:val="-5"/>
          <w:position w:val="21"/>
          <w:sz w:val="28"/>
          <w:szCs w:val="28"/>
          <w:lang w:eastAsia="zh-CN"/>
        </w:rPr>
        <w:t>责任</w:t>
      </w:r>
      <w:r>
        <w:rPr>
          <w:rFonts w:ascii="黑体" w:eastAsia="黑体" w:hAnsi="黑体" w:cs="黑体"/>
          <w:spacing w:val="-5"/>
          <w:position w:val="21"/>
          <w:sz w:val="28"/>
          <w:szCs w:val="28"/>
          <w:lang w:eastAsia="zh-CN"/>
        </w:rPr>
        <w:t>公司</w:t>
      </w:r>
    </w:p>
    <w:p w14:paraId="7911C8B0" w14:textId="63476108" w:rsidR="003C3EA9" w:rsidRDefault="00B10DAB" w:rsidP="00632501">
      <w:pPr>
        <w:autoSpaceDE/>
        <w:autoSpaceDN/>
        <w:spacing w:line="560" w:lineRule="exact"/>
        <w:ind w:firstLineChars="200" w:firstLine="528"/>
        <w:rPr>
          <w:rFonts w:ascii="黑体" w:eastAsia="黑体" w:hAnsi="黑体" w:cs="黑体" w:hint="eastAsia"/>
          <w:sz w:val="28"/>
          <w:szCs w:val="28"/>
          <w:lang w:eastAsia="zh-CN"/>
        </w:rPr>
      </w:pPr>
      <w:r>
        <w:rPr>
          <w:rFonts w:ascii="黑体" w:eastAsia="黑体" w:hAnsi="黑体" w:cs="黑体" w:hint="eastAsia"/>
          <w:spacing w:val="-8"/>
          <w:sz w:val="28"/>
          <w:szCs w:val="28"/>
          <w:lang w:eastAsia="zh-CN"/>
        </w:rPr>
        <w:t>负责人</w:t>
      </w:r>
      <w:r>
        <w:rPr>
          <w:rFonts w:ascii="黑体" w:eastAsia="黑体" w:hAnsi="黑体" w:cs="黑体"/>
          <w:spacing w:val="-8"/>
          <w:sz w:val="28"/>
          <w:szCs w:val="28"/>
          <w:lang w:eastAsia="zh-CN"/>
        </w:rPr>
        <w:t>（签字</w:t>
      </w:r>
      <w:r>
        <w:rPr>
          <w:rFonts w:ascii="黑体" w:eastAsia="黑体" w:hAnsi="黑体" w:cs="黑体" w:hint="eastAsia"/>
          <w:spacing w:val="-8"/>
          <w:sz w:val="28"/>
          <w:szCs w:val="28"/>
          <w:lang w:eastAsia="zh-CN"/>
        </w:rPr>
        <w:t>/盖章</w:t>
      </w:r>
      <w:r>
        <w:rPr>
          <w:rFonts w:ascii="黑体" w:eastAsia="黑体" w:hAnsi="黑体" w:cs="黑体"/>
          <w:spacing w:val="-40"/>
          <w:sz w:val="28"/>
          <w:szCs w:val="28"/>
          <w:lang w:eastAsia="zh-CN"/>
        </w:rPr>
        <w:t>）：</w:t>
      </w:r>
    </w:p>
    <w:p w14:paraId="7911C8B1" w14:textId="77777777" w:rsidR="003C3EA9" w:rsidRDefault="003C3EA9" w:rsidP="00632501">
      <w:pPr>
        <w:autoSpaceDE/>
        <w:autoSpaceDN/>
        <w:spacing w:line="560" w:lineRule="exact"/>
        <w:ind w:firstLineChars="200" w:firstLine="420"/>
        <w:rPr>
          <w:lang w:eastAsia="zh-CN"/>
        </w:rPr>
      </w:pPr>
    </w:p>
    <w:p w14:paraId="7911C8B2" w14:textId="77777777" w:rsidR="003C3EA9" w:rsidRDefault="003C3EA9" w:rsidP="00632501">
      <w:pPr>
        <w:autoSpaceDE/>
        <w:autoSpaceDN/>
        <w:spacing w:line="560" w:lineRule="exact"/>
        <w:ind w:firstLineChars="200" w:firstLine="420"/>
        <w:rPr>
          <w:lang w:eastAsia="zh-CN"/>
        </w:rPr>
      </w:pPr>
    </w:p>
    <w:p w14:paraId="7911C8B4" w14:textId="77777777" w:rsidR="003C3EA9" w:rsidRDefault="003C3EA9" w:rsidP="00632501">
      <w:pPr>
        <w:autoSpaceDE/>
        <w:autoSpaceDN/>
        <w:spacing w:line="560" w:lineRule="exact"/>
        <w:ind w:firstLine="470"/>
        <w:rPr>
          <w:lang w:eastAsia="zh-CN"/>
        </w:rPr>
      </w:pPr>
    </w:p>
    <w:p w14:paraId="7911C8B5" w14:textId="77777777" w:rsidR="003C3EA9" w:rsidRDefault="003C3EA9" w:rsidP="00632501">
      <w:pPr>
        <w:autoSpaceDE/>
        <w:autoSpaceDN/>
        <w:spacing w:line="560" w:lineRule="exact"/>
        <w:ind w:firstLineChars="200" w:firstLine="420"/>
        <w:rPr>
          <w:lang w:eastAsia="zh-CN"/>
        </w:rPr>
      </w:pPr>
    </w:p>
    <w:p w14:paraId="7911C8B9" w14:textId="77777777" w:rsidR="003C3EA9" w:rsidRDefault="003C3EA9" w:rsidP="00632501">
      <w:pPr>
        <w:autoSpaceDE/>
        <w:autoSpaceDN/>
        <w:spacing w:line="560" w:lineRule="exact"/>
        <w:ind w:firstLineChars="200" w:firstLine="420"/>
        <w:rPr>
          <w:lang w:eastAsia="zh-CN"/>
        </w:rPr>
      </w:pPr>
    </w:p>
    <w:p w14:paraId="7911C8BA" w14:textId="77777777" w:rsidR="003C3EA9" w:rsidRPr="00632501" w:rsidRDefault="00B10DAB" w:rsidP="00632501">
      <w:pPr>
        <w:autoSpaceDE/>
        <w:autoSpaceDN/>
        <w:spacing w:line="560" w:lineRule="exact"/>
        <w:ind w:firstLineChars="200" w:firstLine="470"/>
        <w:rPr>
          <w:rFonts w:ascii="黑体" w:eastAsia="黑体" w:hAnsi="黑体" w:hint="eastAsia"/>
          <w:b/>
          <w:bCs/>
          <w:lang w:eastAsia="zh-CN"/>
        </w:rPr>
      </w:pPr>
      <w:r w:rsidRPr="00632501">
        <w:rPr>
          <w:rFonts w:ascii="黑体" w:eastAsia="黑体" w:hAnsi="黑体" w:cs="仿宋" w:hint="eastAsia"/>
          <w:b/>
          <w:bCs/>
          <w:spacing w:val="-23"/>
          <w:sz w:val="28"/>
          <w:szCs w:val="28"/>
          <w:lang w:eastAsia="zh-CN"/>
          <w14:textOutline w14:w="5092" w14:cap="flat" w14:cmpd="sng" w14:algn="ctr">
            <w14:solidFill>
              <w14:srgbClr w14:val="000000"/>
            </w14:solidFill>
            <w14:prstDash w14:val="solid"/>
            <w14:miter w14:lim="0"/>
          </w14:textOutline>
        </w:rPr>
        <w:t>签署时间：    年    月    日</w:t>
      </w:r>
    </w:p>
    <w:sectPr w:rsidR="003C3EA9" w:rsidRPr="006325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A178E" w14:textId="77777777" w:rsidR="006C6CCB" w:rsidRDefault="006C6CCB">
      <w:pPr>
        <w:ind w:firstLine="562"/>
      </w:pPr>
      <w:r>
        <w:separator/>
      </w:r>
    </w:p>
  </w:endnote>
  <w:endnote w:type="continuationSeparator" w:id="0">
    <w:p w14:paraId="0B0B4D15" w14:textId="77777777" w:rsidR="006C6CCB" w:rsidRDefault="006C6CCB">
      <w:pPr>
        <w:ind w:firstLine="56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1C8BB" w14:textId="77777777" w:rsidR="003C3EA9" w:rsidRDefault="00B10DAB">
    <w:pPr>
      <w:spacing w:line="173" w:lineRule="auto"/>
      <w:ind w:left="4130"/>
      <w:rPr>
        <w:rFonts w:ascii="等线" w:eastAsia="等线" w:hAnsi="等线" w:cs="等线" w:hint="eastAsia"/>
        <w:sz w:val="18"/>
        <w:szCs w:val="18"/>
      </w:rPr>
    </w:pPr>
    <w:r>
      <w:rPr>
        <w:noProof/>
        <w:sz w:val="18"/>
        <w:lang w:eastAsia="zh-CN"/>
      </w:rPr>
      <mc:AlternateContent>
        <mc:Choice Requires="wps">
          <w:drawing>
            <wp:anchor distT="0" distB="0" distL="114300" distR="114300" simplePos="0" relativeHeight="251659264" behindDoc="0" locked="0" layoutInCell="1" allowOverlap="1" wp14:anchorId="7911C8BC" wp14:editId="7911C8B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11C8BE" w14:textId="77777777" w:rsidR="003C3EA9" w:rsidRDefault="00B10DAB">
                          <w:pPr>
                            <w:pStyle w:val="a7"/>
                          </w:pPr>
                          <w:r>
                            <w:fldChar w:fldCharType="begin"/>
                          </w:r>
                          <w:r>
                            <w:instrText xml:space="preserve"> PAGE  \* MERGEFORMAT </w:instrText>
                          </w:r>
                          <w:r>
                            <w:fldChar w:fldCharType="separate"/>
                          </w:r>
                          <w:r>
                            <w:t>8</w:t>
                          </w:r>
                          <w:r>
                            <w:fldChar w:fldCharType="end"/>
                          </w:r>
                          <w:r>
                            <w:t xml:space="preserve"> / </w:t>
                          </w:r>
                          <w:fldSimple w:instr=" NUMPAGES  \* MERGEFORMAT ">
                            <w:r>
                              <w:t>8</w:t>
                            </w:r>
                          </w:fldSimple>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911C8BC"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911C8BE" w14:textId="77777777" w:rsidR="003C3EA9" w:rsidRDefault="00B10DAB">
                    <w:pPr>
                      <w:pStyle w:val="a7"/>
                    </w:pPr>
                    <w:r>
                      <w:fldChar w:fldCharType="begin"/>
                    </w:r>
                    <w:r>
                      <w:instrText xml:space="preserve"> PAGE  \* MERGEFORMAT </w:instrText>
                    </w:r>
                    <w:r>
                      <w:fldChar w:fldCharType="separate"/>
                    </w:r>
                    <w:r>
                      <w:t>8</w:t>
                    </w:r>
                    <w:r>
                      <w:fldChar w:fldCharType="end"/>
                    </w:r>
                    <w:r>
                      <w:t xml:space="preserve"> / </w:t>
                    </w:r>
                    <w:fldSimple w:instr=" NUMPAGES  \* MERGEFORMAT ">
                      <w:r>
                        <w:t>8</w:t>
                      </w:r>
                    </w:fldSimple>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B196F" w14:textId="77777777" w:rsidR="006C6CCB" w:rsidRDefault="006C6CCB">
      <w:pPr>
        <w:ind w:firstLine="562"/>
      </w:pPr>
      <w:r>
        <w:separator/>
      </w:r>
    </w:p>
  </w:footnote>
  <w:footnote w:type="continuationSeparator" w:id="0">
    <w:p w14:paraId="5E059960" w14:textId="77777777" w:rsidR="006C6CCB" w:rsidRDefault="006C6CCB">
      <w:pPr>
        <w:ind w:firstLine="56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M2MjhhZGE1OGJkYWE0MzhlZjhmZGFiOTU2NWVhNzYifQ=="/>
  </w:docVars>
  <w:rsids>
    <w:rsidRoot w:val="60362AE7"/>
    <w:rsid w:val="001108FB"/>
    <w:rsid w:val="001701C6"/>
    <w:rsid w:val="00200135"/>
    <w:rsid w:val="002229B8"/>
    <w:rsid w:val="002F178A"/>
    <w:rsid w:val="002F582A"/>
    <w:rsid w:val="00311119"/>
    <w:rsid w:val="00351ADC"/>
    <w:rsid w:val="00377EF8"/>
    <w:rsid w:val="00383CA1"/>
    <w:rsid w:val="003C3EA9"/>
    <w:rsid w:val="004F192F"/>
    <w:rsid w:val="0053559F"/>
    <w:rsid w:val="005444A4"/>
    <w:rsid w:val="00611353"/>
    <w:rsid w:val="00632501"/>
    <w:rsid w:val="00655D21"/>
    <w:rsid w:val="00674B70"/>
    <w:rsid w:val="0069419D"/>
    <w:rsid w:val="006C6CCB"/>
    <w:rsid w:val="006E2944"/>
    <w:rsid w:val="0070074B"/>
    <w:rsid w:val="00705B93"/>
    <w:rsid w:val="00767C17"/>
    <w:rsid w:val="00776345"/>
    <w:rsid w:val="0077724C"/>
    <w:rsid w:val="0079704D"/>
    <w:rsid w:val="007A291C"/>
    <w:rsid w:val="00803234"/>
    <w:rsid w:val="008C07F1"/>
    <w:rsid w:val="008C7034"/>
    <w:rsid w:val="008F0D7E"/>
    <w:rsid w:val="008F6ED3"/>
    <w:rsid w:val="00915B33"/>
    <w:rsid w:val="00920A6B"/>
    <w:rsid w:val="00930544"/>
    <w:rsid w:val="00944F2F"/>
    <w:rsid w:val="00984561"/>
    <w:rsid w:val="00986D9E"/>
    <w:rsid w:val="009C1F88"/>
    <w:rsid w:val="009E042B"/>
    <w:rsid w:val="00A24C5E"/>
    <w:rsid w:val="00A516CB"/>
    <w:rsid w:val="00A640FA"/>
    <w:rsid w:val="00AD1CC2"/>
    <w:rsid w:val="00AF2E13"/>
    <w:rsid w:val="00B10DAB"/>
    <w:rsid w:val="00B2661B"/>
    <w:rsid w:val="00B31B60"/>
    <w:rsid w:val="00BC5B89"/>
    <w:rsid w:val="00BF30BF"/>
    <w:rsid w:val="00C10947"/>
    <w:rsid w:val="00C32447"/>
    <w:rsid w:val="00C7173A"/>
    <w:rsid w:val="00CB7041"/>
    <w:rsid w:val="00DD388E"/>
    <w:rsid w:val="00E72521"/>
    <w:rsid w:val="00E75739"/>
    <w:rsid w:val="00ED4C85"/>
    <w:rsid w:val="00F94647"/>
    <w:rsid w:val="023B6BC5"/>
    <w:rsid w:val="08C36812"/>
    <w:rsid w:val="0C6368D7"/>
    <w:rsid w:val="0DB6328C"/>
    <w:rsid w:val="10021286"/>
    <w:rsid w:val="119C75E6"/>
    <w:rsid w:val="262B6CFA"/>
    <w:rsid w:val="2D5745F9"/>
    <w:rsid w:val="2E442229"/>
    <w:rsid w:val="357004BA"/>
    <w:rsid w:val="38B00E46"/>
    <w:rsid w:val="41802773"/>
    <w:rsid w:val="4F7E0A08"/>
    <w:rsid w:val="51A258E6"/>
    <w:rsid w:val="5A334F18"/>
    <w:rsid w:val="5F561795"/>
    <w:rsid w:val="60362AE7"/>
    <w:rsid w:val="67553CAF"/>
    <w:rsid w:val="6B1F41A0"/>
    <w:rsid w:val="785521ED"/>
    <w:rsid w:val="7B0766B7"/>
    <w:rsid w:val="7D24483B"/>
    <w:rsid w:val="7D540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11C842"/>
  <w15:docId w15:val="{E5B4801A-D3A7-411C-8957-2926557E3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semiHidden="1"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style>
  <w:style w:type="paragraph" w:styleId="a5">
    <w:name w:val="Balloon Text"/>
    <w:basedOn w:val="a"/>
    <w:link w:val="a6"/>
    <w:qFormat/>
    <w:rPr>
      <w:sz w:val="18"/>
      <w:szCs w:val="18"/>
    </w:rPr>
  </w:style>
  <w:style w:type="paragraph" w:styleId="a7">
    <w:name w:val="footer"/>
    <w:basedOn w:val="a"/>
    <w:link w:val="a8"/>
    <w:qFormat/>
    <w:pPr>
      <w:tabs>
        <w:tab w:val="center" w:pos="4153"/>
        <w:tab w:val="right" w:pos="8306"/>
      </w:tabs>
    </w:pPr>
    <w:rPr>
      <w:sz w:val="18"/>
      <w:szCs w:val="18"/>
    </w:rPr>
  </w:style>
  <w:style w:type="paragraph" w:styleId="a9">
    <w:name w:val="header"/>
    <w:basedOn w:val="a"/>
    <w:link w:val="aa"/>
    <w:autoRedefine/>
    <w:qFormat/>
    <w:pPr>
      <w:tabs>
        <w:tab w:val="center" w:pos="4153"/>
        <w:tab w:val="right" w:pos="8306"/>
      </w:tabs>
      <w:jc w:val="center"/>
    </w:pPr>
    <w:rPr>
      <w:sz w:val="18"/>
      <w:szCs w:val="18"/>
    </w:rPr>
  </w:style>
  <w:style w:type="paragraph" w:styleId="ab">
    <w:name w:val="annotation subject"/>
    <w:basedOn w:val="a3"/>
    <w:next w:val="a3"/>
    <w:link w:val="ac"/>
    <w:autoRedefine/>
    <w:qFormat/>
    <w:rPr>
      <w:b/>
      <w:bCs/>
    </w:rPr>
  </w:style>
  <w:style w:type="character" w:styleId="ad">
    <w:name w:val="Hyperlink"/>
    <w:basedOn w:val="a0"/>
    <w:uiPriority w:val="99"/>
    <w:semiHidden/>
    <w:unhideWhenUsed/>
    <w:qFormat/>
    <w:rPr>
      <w:color w:val="0000FF"/>
      <w:u w:val="single"/>
    </w:rPr>
  </w:style>
  <w:style w:type="character" w:styleId="ae">
    <w:name w:val="annotation reference"/>
    <w:basedOn w:val="a0"/>
    <w:autoRedefine/>
    <w:qFormat/>
    <w:rPr>
      <w:sz w:val="21"/>
      <w:szCs w:val="21"/>
    </w:rPr>
  </w:style>
  <w:style w:type="paragraph" w:customStyle="1" w:styleId="1">
    <w:name w:val="修订1"/>
    <w:hidden/>
    <w:uiPriority w:val="99"/>
    <w:unhideWhenUsed/>
    <w:qFormat/>
    <w:rPr>
      <w:rFonts w:ascii="Arial" w:eastAsia="Arial" w:hAnsi="Arial" w:cs="Arial"/>
      <w:snapToGrid w:val="0"/>
      <w:color w:val="000000"/>
      <w:sz w:val="21"/>
      <w:szCs w:val="21"/>
      <w:lang w:eastAsia="en-US"/>
    </w:rPr>
  </w:style>
  <w:style w:type="character" w:customStyle="1" w:styleId="aa">
    <w:name w:val="页眉 字符"/>
    <w:basedOn w:val="a0"/>
    <w:link w:val="a9"/>
    <w:autoRedefine/>
    <w:qFormat/>
    <w:rPr>
      <w:rFonts w:ascii="Arial" w:eastAsia="Arial" w:hAnsi="Arial" w:cs="Arial"/>
      <w:snapToGrid w:val="0"/>
      <w:color w:val="000000"/>
      <w:sz w:val="18"/>
      <w:szCs w:val="18"/>
      <w:lang w:eastAsia="en-US"/>
    </w:rPr>
  </w:style>
  <w:style w:type="character" w:customStyle="1" w:styleId="a8">
    <w:name w:val="页脚 字符"/>
    <w:basedOn w:val="a0"/>
    <w:link w:val="a7"/>
    <w:autoRedefine/>
    <w:qFormat/>
    <w:rPr>
      <w:rFonts w:ascii="Arial" w:eastAsia="Arial" w:hAnsi="Arial" w:cs="Arial"/>
      <w:snapToGrid w:val="0"/>
      <w:color w:val="000000"/>
      <w:sz w:val="18"/>
      <w:szCs w:val="18"/>
      <w:lang w:eastAsia="en-US"/>
    </w:rPr>
  </w:style>
  <w:style w:type="character" w:customStyle="1" w:styleId="a4">
    <w:name w:val="批注文字 字符"/>
    <w:basedOn w:val="a0"/>
    <w:link w:val="a3"/>
    <w:qFormat/>
    <w:rPr>
      <w:rFonts w:ascii="Arial" w:eastAsia="Arial" w:hAnsi="Arial" w:cs="Arial"/>
      <w:snapToGrid w:val="0"/>
      <w:color w:val="000000"/>
      <w:sz w:val="21"/>
      <w:szCs w:val="21"/>
      <w:lang w:eastAsia="en-US"/>
    </w:rPr>
  </w:style>
  <w:style w:type="character" w:customStyle="1" w:styleId="ac">
    <w:name w:val="批注主题 字符"/>
    <w:basedOn w:val="a4"/>
    <w:link w:val="ab"/>
    <w:autoRedefine/>
    <w:qFormat/>
    <w:rPr>
      <w:rFonts w:ascii="Arial" w:eastAsia="Arial" w:hAnsi="Arial" w:cs="Arial"/>
      <w:b/>
      <w:bCs/>
      <w:snapToGrid w:val="0"/>
      <w:color w:val="000000"/>
      <w:sz w:val="21"/>
      <w:szCs w:val="21"/>
      <w:lang w:eastAsia="en-US"/>
    </w:rPr>
  </w:style>
  <w:style w:type="paragraph" w:customStyle="1" w:styleId="TableText">
    <w:name w:val="Table Text"/>
    <w:basedOn w:val="a"/>
    <w:autoRedefine/>
    <w:semiHidden/>
    <w:qFormat/>
    <w:rPr>
      <w:rFonts w:ascii="等线" w:eastAsia="等线" w:hAnsi="等线" w:cs="等线"/>
      <w:sz w:val="22"/>
      <w:szCs w:val="22"/>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2">
    <w:name w:val="修订2"/>
    <w:hidden/>
    <w:uiPriority w:val="99"/>
    <w:unhideWhenUsed/>
    <w:qFormat/>
    <w:rPr>
      <w:rFonts w:ascii="Arial" w:eastAsia="Arial" w:hAnsi="Arial" w:cs="Arial"/>
      <w:snapToGrid w:val="0"/>
      <w:color w:val="000000"/>
      <w:sz w:val="21"/>
      <w:szCs w:val="21"/>
      <w:lang w:eastAsia="en-US"/>
    </w:rPr>
  </w:style>
  <w:style w:type="paragraph" w:customStyle="1" w:styleId="3">
    <w:name w:val="修订3"/>
    <w:hidden/>
    <w:uiPriority w:val="99"/>
    <w:semiHidden/>
    <w:qFormat/>
    <w:rPr>
      <w:rFonts w:ascii="Arial" w:eastAsia="Arial" w:hAnsi="Arial" w:cs="Arial"/>
      <w:snapToGrid w:val="0"/>
      <w:color w:val="000000"/>
      <w:sz w:val="21"/>
      <w:szCs w:val="21"/>
      <w:lang w:eastAsia="en-US"/>
    </w:rPr>
  </w:style>
  <w:style w:type="character" w:customStyle="1" w:styleId="a6">
    <w:name w:val="批注框文本 字符"/>
    <w:basedOn w:val="a0"/>
    <w:link w:val="a5"/>
    <w:autoRedefine/>
    <w:qFormat/>
    <w:rPr>
      <w:rFonts w:ascii="Arial" w:eastAsia="Arial" w:hAnsi="Arial" w:cs="Arial"/>
      <w:snapToGrid w:val="0"/>
      <w:color w:val="000000"/>
      <w:sz w:val="18"/>
      <w:szCs w:val="18"/>
      <w:lang w:eastAsia="en-US"/>
    </w:rPr>
  </w:style>
  <w:style w:type="paragraph" w:customStyle="1" w:styleId="4">
    <w:name w:val="修订4"/>
    <w:hidden/>
    <w:uiPriority w:val="99"/>
    <w:unhideWhenUsed/>
    <w:qFormat/>
    <w:rPr>
      <w:rFonts w:ascii="Arial" w:eastAsia="Arial" w:hAnsi="Arial" w:cs="Arial"/>
      <w:snapToGrid w:val="0"/>
      <w:color w:val="000000"/>
      <w:sz w:val="21"/>
      <w:szCs w:val="21"/>
      <w:lang w:eastAsia="en-US"/>
    </w:rPr>
  </w:style>
  <w:style w:type="paragraph" w:styleId="af">
    <w:name w:val="Revision"/>
    <w:hidden/>
    <w:uiPriority w:val="99"/>
    <w:unhideWhenUsed/>
    <w:rsid w:val="00803234"/>
    <w:rPr>
      <w:rFonts w:ascii="Arial" w:eastAsia="Arial" w:hAnsi="Arial" w:cs="Arial"/>
      <w:snapToGrid w:val="0"/>
      <w:color w:val="000000"/>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jseec.com.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D4A26E25-7682-4F5B-A978-51016A4C2EC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2006</Words>
  <Characters>2028</Characters>
  <Application>Microsoft Office Word</Application>
  <DocSecurity>0</DocSecurity>
  <Lines>112</Lines>
  <Paragraphs>84</Paragraphs>
  <ScaleCrop>false</ScaleCrop>
  <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gyt</dc:creator>
  <cp:lastModifiedBy>admin</cp:lastModifiedBy>
  <cp:revision>49</cp:revision>
  <dcterms:created xsi:type="dcterms:W3CDTF">2023-09-12T05:16:00Z</dcterms:created>
  <dcterms:modified xsi:type="dcterms:W3CDTF">2025-05-13T01:46:00Z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93C8B4F8EAD34E768DB809A5CD283106_13</vt:lpwstr>
  </property>
  <property fmtid="{D5CDD505-2E9C-101B-9397-08002B2CF9AE}" pid="4" name="KSOTemplateDocerSaveRecord">
    <vt:lpwstr>eyJoZGlkIjoiMzJiZjIwYzUwMmNhM2FjMDYxMzBhNzY1ZTc1OTkwY2MiLCJ1c2VySWQiOiIyNDI3NDkyMTUifQ==</vt:lpwstr>
  </property>
</Properties>
</file>